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094F" w:rsidRDefault="0006094F">
      <w:pPr>
        <w:rPr>
          <w:b/>
          <w:sz w:val="24"/>
          <w:szCs w:val="24"/>
        </w:rPr>
      </w:pPr>
    </w:p>
    <w:p w:rsidR="0006094F" w:rsidRDefault="0006094F">
      <w:pPr>
        <w:jc w:val="center"/>
        <w:rPr>
          <w:b/>
          <w:i/>
          <w:sz w:val="24"/>
          <w:szCs w:val="24"/>
        </w:rPr>
      </w:pPr>
    </w:p>
    <w:p w:rsidR="0006094F" w:rsidRDefault="00553708">
      <w:pPr>
        <w:jc w:val="center"/>
        <w:rPr>
          <w:b/>
          <w:sz w:val="24"/>
          <w:szCs w:val="24"/>
        </w:rPr>
      </w:pPr>
      <w:r>
        <w:rPr>
          <w:b/>
          <w:sz w:val="24"/>
          <w:szCs w:val="24"/>
        </w:rPr>
        <w:t>A</w:t>
      </w:r>
      <w:r w:rsidR="001A3966">
        <w:rPr>
          <w:b/>
          <w:sz w:val="24"/>
          <w:szCs w:val="24"/>
        </w:rPr>
        <w:t>nnexe 3-23</w:t>
      </w:r>
    </w:p>
    <w:p w:rsidR="0006094F" w:rsidRDefault="001A3966">
      <w:pPr>
        <w:jc w:val="center"/>
        <w:rPr>
          <w:b/>
          <w:sz w:val="24"/>
          <w:szCs w:val="24"/>
        </w:rPr>
      </w:pPr>
      <w:r>
        <w:rPr>
          <w:b/>
          <w:sz w:val="24"/>
          <w:szCs w:val="24"/>
        </w:rPr>
        <w:t>ACTE DE CAUTIONNEMENT POUR LE DÉDOUANEMENT - GARANTIE GLOBALE</w:t>
      </w:r>
    </w:p>
    <w:p w:rsidR="0006094F" w:rsidRDefault="001A3966">
      <w:pPr>
        <w:jc w:val="center"/>
        <w:rPr>
          <w:i/>
          <w:sz w:val="24"/>
          <w:szCs w:val="24"/>
        </w:rPr>
      </w:pPr>
      <w:r>
        <w:rPr>
          <w:i/>
          <w:sz w:val="24"/>
          <w:szCs w:val="24"/>
        </w:rPr>
        <w:t>Article R. 386-3 du code des douanes de la Nouvelle-Calédonie</w:t>
      </w:r>
    </w:p>
    <w:p w:rsidR="0006094F" w:rsidRDefault="0006094F">
      <w:pPr>
        <w:jc w:val="center"/>
        <w:rPr>
          <w:i/>
          <w:sz w:val="24"/>
          <w:szCs w:val="24"/>
        </w:rPr>
      </w:pPr>
    </w:p>
    <w:tbl>
      <w:tblPr>
        <w:tblStyle w:val="afffff7"/>
        <w:tblW w:w="11371" w:type="dxa"/>
        <w:tblInd w:w="-92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Look w:val="0000" w:firstRow="0" w:lastRow="0" w:firstColumn="0" w:lastColumn="0" w:noHBand="0" w:noVBand="0"/>
      </w:tblPr>
      <w:tblGrid>
        <w:gridCol w:w="7372"/>
        <w:gridCol w:w="1559"/>
        <w:gridCol w:w="2440"/>
      </w:tblGrid>
      <w:tr w:rsidR="0006094F">
        <w:trPr>
          <w:trHeight w:val="180"/>
        </w:trPr>
        <w:tc>
          <w:tcPr>
            <w:tcW w:w="113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06094F" w:rsidRDefault="001A3966">
            <w:pPr>
              <w:spacing w:before="100"/>
              <w:ind w:left="-993" w:firstLine="993"/>
              <w:jc w:val="both"/>
              <w:rPr>
                <w:b/>
                <w:color w:val="000000"/>
                <w:sz w:val="18"/>
                <w:szCs w:val="18"/>
              </w:rPr>
            </w:pPr>
            <w:r>
              <w:rPr>
                <w:b/>
                <w:color w:val="000000"/>
                <w:sz w:val="18"/>
                <w:szCs w:val="18"/>
              </w:rPr>
              <w:t>PAIERIE DE LA NOUVELLE-CALEDONIE Adresser l’original</w:t>
            </w:r>
          </w:p>
        </w:tc>
      </w:tr>
      <w:tr w:rsidR="0006094F">
        <w:trPr>
          <w:trHeight w:val="2946"/>
        </w:trPr>
        <w:tc>
          <w:tcPr>
            <w:tcW w:w="7372" w:type="dxa"/>
            <w:tcBorders>
              <w:top w:val="single" w:sz="6" w:space="0" w:color="000001"/>
              <w:left w:val="single" w:sz="6" w:space="0" w:color="000001"/>
              <w:bottom w:val="single" w:sz="6" w:space="0" w:color="000001"/>
            </w:tcBorders>
            <w:shd w:val="clear" w:color="auto" w:fill="auto"/>
          </w:tcPr>
          <w:p w:rsidR="0006094F" w:rsidRDefault="001A3966">
            <w:pPr>
              <w:spacing w:before="57"/>
              <w:ind w:right="108"/>
              <w:jc w:val="center"/>
              <w:rPr>
                <w:b/>
                <w:color w:val="000000"/>
                <w:sz w:val="26"/>
                <w:szCs w:val="26"/>
              </w:rPr>
            </w:pPr>
            <w:r>
              <w:rPr>
                <w:b/>
                <w:color w:val="000000"/>
                <w:sz w:val="26"/>
                <w:szCs w:val="26"/>
              </w:rPr>
              <w:t>ACTE DE CAUTIONNEMENT POUR LE DEDOUANEMENT (garantie globale)</w:t>
            </w:r>
          </w:p>
          <w:p w:rsidR="0006094F" w:rsidRDefault="001A3966">
            <w:pPr>
              <w:spacing w:before="57"/>
              <w:ind w:right="108"/>
              <w:jc w:val="center"/>
              <w:rPr>
                <w:b/>
                <w:color w:val="000000"/>
                <w:sz w:val="26"/>
                <w:szCs w:val="26"/>
              </w:rPr>
            </w:pPr>
            <w:r>
              <w:rPr>
                <w:b/>
                <w:color w:val="000000"/>
                <w:sz w:val="26"/>
                <w:szCs w:val="26"/>
              </w:rPr>
              <w:t>constitué</w:t>
            </w:r>
          </w:p>
          <w:p w:rsidR="0006094F" w:rsidRDefault="0006094F">
            <w:pPr>
              <w:spacing w:before="57"/>
              <w:ind w:right="108"/>
              <w:jc w:val="both"/>
              <w:rPr>
                <w:color w:val="000000"/>
                <w:sz w:val="24"/>
                <w:szCs w:val="24"/>
              </w:rPr>
            </w:pPr>
          </w:p>
          <w:p w:rsidR="0006094F" w:rsidRDefault="001A3966">
            <w:pPr>
              <w:spacing w:before="100" w:after="57"/>
              <w:ind w:right="108"/>
              <w:jc w:val="both"/>
            </w:pPr>
            <w:bookmarkStart w:id="0" w:name="_heading=h.2k82xt6" w:colFirst="0" w:colLast="0"/>
            <w:bookmarkEnd w:id="0"/>
            <w:r>
              <w:t>☐</w:t>
            </w:r>
            <w:r>
              <w:rPr>
                <w:color w:val="000000"/>
                <w:sz w:val="24"/>
                <w:szCs w:val="24"/>
              </w:rPr>
              <w:t xml:space="preserve"> </w:t>
            </w:r>
            <w:r>
              <w:rPr>
                <w:b/>
                <w:color w:val="000000"/>
                <w:sz w:val="22"/>
                <w:szCs w:val="22"/>
              </w:rPr>
              <w:t>d’une garantie de crédit d’enlèvement</w:t>
            </w:r>
            <w:r>
              <w:rPr>
                <w:color w:val="000000"/>
                <w:sz w:val="22"/>
                <w:szCs w:val="22"/>
                <w:vertAlign w:val="superscript"/>
              </w:rPr>
              <w:t>(1)</w:t>
            </w:r>
          </w:p>
          <w:p w:rsidR="0006094F" w:rsidRDefault="001A3966">
            <w:pPr>
              <w:spacing w:before="100" w:after="57"/>
              <w:ind w:right="108"/>
              <w:jc w:val="both"/>
              <w:rPr>
                <w:color w:val="000000"/>
                <w:sz w:val="18"/>
                <w:szCs w:val="18"/>
              </w:rPr>
            </w:pPr>
            <w:r>
              <w:rPr>
                <w:color w:val="000000"/>
                <w:sz w:val="18"/>
                <w:szCs w:val="18"/>
              </w:rPr>
              <w:t xml:space="preserve">(art. </w:t>
            </w:r>
            <w:proofErr w:type="spellStart"/>
            <w:r>
              <w:rPr>
                <w:color w:val="000000"/>
                <w:sz w:val="18"/>
                <w:szCs w:val="18"/>
              </w:rPr>
              <w:t>Lp</w:t>
            </w:r>
            <w:proofErr w:type="spellEnd"/>
            <w:r>
              <w:rPr>
                <w:color w:val="000000"/>
                <w:sz w:val="18"/>
                <w:szCs w:val="18"/>
              </w:rPr>
              <w:t>. 383-3 du code des douanes de la Nouvelle-Calédonie)</w:t>
            </w:r>
          </w:p>
          <w:p w:rsidR="0006094F" w:rsidRDefault="001A3966">
            <w:pPr>
              <w:spacing w:before="100" w:after="57"/>
              <w:ind w:right="108"/>
              <w:jc w:val="both"/>
            </w:pPr>
            <w:bookmarkStart w:id="1" w:name="_heading=h.zdd80z" w:colFirst="0" w:colLast="0"/>
            <w:bookmarkEnd w:id="1"/>
            <w:r>
              <w:t>☐</w:t>
            </w:r>
            <w:r>
              <w:rPr>
                <w:color w:val="000000"/>
                <w:sz w:val="24"/>
                <w:szCs w:val="24"/>
              </w:rPr>
              <w:t xml:space="preserve"> </w:t>
            </w:r>
            <w:r>
              <w:rPr>
                <w:b/>
                <w:color w:val="000000"/>
                <w:sz w:val="22"/>
                <w:szCs w:val="22"/>
              </w:rPr>
              <w:t>d’une garantie pour opérations diverses</w:t>
            </w:r>
            <w:r>
              <w:rPr>
                <w:color w:val="000000"/>
                <w:sz w:val="22"/>
                <w:szCs w:val="22"/>
                <w:vertAlign w:val="superscript"/>
              </w:rPr>
              <w:t>(1)</w:t>
            </w:r>
          </w:p>
          <w:p w:rsidR="0006094F" w:rsidRDefault="001A3966">
            <w:pPr>
              <w:spacing w:before="100"/>
              <w:ind w:right="108"/>
              <w:jc w:val="both"/>
              <w:rPr>
                <w:color w:val="000000"/>
                <w:sz w:val="18"/>
                <w:szCs w:val="18"/>
              </w:rPr>
            </w:pPr>
            <w:r>
              <w:rPr>
                <w:color w:val="000000"/>
                <w:sz w:val="18"/>
                <w:szCs w:val="18"/>
              </w:rPr>
              <w:t xml:space="preserve">(art. </w:t>
            </w:r>
            <w:proofErr w:type="spellStart"/>
            <w:r>
              <w:rPr>
                <w:color w:val="000000"/>
                <w:sz w:val="18"/>
                <w:szCs w:val="18"/>
              </w:rPr>
              <w:t>Lp</w:t>
            </w:r>
            <w:proofErr w:type="spellEnd"/>
            <w:r>
              <w:rPr>
                <w:color w:val="000000"/>
                <w:sz w:val="18"/>
                <w:szCs w:val="18"/>
              </w:rPr>
              <w:t>. 386-1 du code des douanes de la Nouvelle-Calédonie)</w:t>
            </w:r>
          </w:p>
        </w:tc>
        <w:tc>
          <w:tcPr>
            <w:tcW w:w="3999" w:type="dxa"/>
            <w:gridSpan w:val="2"/>
            <w:tcBorders>
              <w:top w:val="single" w:sz="6" w:space="0" w:color="000001"/>
              <w:left w:val="single" w:sz="6" w:space="0" w:color="000001"/>
              <w:bottom w:val="single" w:sz="6" w:space="0" w:color="000001"/>
              <w:right w:val="single" w:sz="6" w:space="0" w:color="000001"/>
            </w:tcBorders>
            <w:shd w:val="clear" w:color="auto" w:fill="auto"/>
          </w:tcPr>
          <w:p w:rsidR="0006094F" w:rsidRDefault="001A3966">
            <w:pPr>
              <w:spacing w:before="57"/>
              <w:ind w:left="108"/>
              <w:jc w:val="both"/>
              <w:rPr>
                <w:color w:val="000000"/>
                <w:sz w:val="18"/>
                <w:szCs w:val="18"/>
              </w:rPr>
            </w:pPr>
            <w:r>
              <w:rPr>
                <w:color w:val="000000"/>
                <w:sz w:val="18"/>
                <w:szCs w:val="18"/>
              </w:rPr>
              <w:t>Cadre réservé à l’administration</w:t>
            </w:r>
          </w:p>
          <w:p w:rsidR="0006094F" w:rsidRDefault="001A3966">
            <w:pPr>
              <w:spacing w:before="57"/>
              <w:ind w:left="108"/>
              <w:jc w:val="both"/>
              <w:rPr>
                <w:color w:val="000000"/>
                <w:sz w:val="18"/>
                <w:szCs w:val="18"/>
              </w:rPr>
            </w:pPr>
            <w:r>
              <w:rPr>
                <w:color w:val="000000"/>
                <w:sz w:val="18"/>
                <w:szCs w:val="18"/>
              </w:rPr>
              <w:t>Accepté et enregistré</w:t>
            </w:r>
          </w:p>
          <w:p w:rsidR="0006094F" w:rsidRDefault="001A3966">
            <w:pPr>
              <w:spacing w:before="100"/>
              <w:ind w:left="108"/>
              <w:jc w:val="both"/>
              <w:rPr>
                <w:color w:val="000000"/>
                <w:sz w:val="18"/>
                <w:szCs w:val="18"/>
              </w:rPr>
            </w:pPr>
            <w:r>
              <w:rPr>
                <w:color w:val="000000"/>
                <w:sz w:val="18"/>
                <w:szCs w:val="18"/>
              </w:rPr>
              <w:t>sous le n°:</w:t>
            </w:r>
          </w:p>
          <w:p w:rsidR="0006094F" w:rsidRDefault="0006094F">
            <w:pPr>
              <w:spacing w:before="100"/>
              <w:ind w:left="108"/>
              <w:jc w:val="both"/>
              <w:rPr>
                <w:color w:val="000000"/>
                <w:sz w:val="24"/>
                <w:szCs w:val="24"/>
              </w:rPr>
            </w:pPr>
          </w:p>
          <w:p w:rsidR="0006094F" w:rsidRDefault="001A3966">
            <w:pPr>
              <w:tabs>
                <w:tab w:val="left" w:pos="2189"/>
              </w:tabs>
              <w:spacing w:before="100"/>
              <w:ind w:left="108"/>
              <w:jc w:val="both"/>
              <w:rPr>
                <w:color w:val="000000"/>
                <w:sz w:val="18"/>
                <w:szCs w:val="18"/>
              </w:rPr>
            </w:pPr>
            <w:r>
              <w:rPr>
                <w:color w:val="000000"/>
                <w:sz w:val="18"/>
                <w:szCs w:val="18"/>
              </w:rPr>
              <w:t xml:space="preserve">A </w:t>
            </w:r>
            <w:r>
              <w:rPr>
                <w:color w:val="000000"/>
                <w:sz w:val="18"/>
                <w:szCs w:val="18"/>
              </w:rPr>
              <w:tab/>
              <w:t xml:space="preserve"> , le</w:t>
            </w:r>
          </w:p>
          <w:p w:rsidR="0006094F" w:rsidRDefault="0006094F">
            <w:pPr>
              <w:spacing w:before="100"/>
              <w:ind w:left="108"/>
              <w:jc w:val="both"/>
              <w:rPr>
                <w:color w:val="000000"/>
                <w:sz w:val="24"/>
                <w:szCs w:val="24"/>
              </w:rPr>
            </w:pPr>
          </w:p>
          <w:p w:rsidR="0006094F" w:rsidRDefault="001A3966">
            <w:pPr>
              <w:spacing w:before="100"/>
              <w:ind w:left="108"/>
              <w:jc w:val="both"/>
            </w:pPr>
            <w:r>
              <w:rPr>
                <w:color w:val="000000"/>
                <w:sz w:val="18"/>
                <w:szCs w:val="18"/>
              </w:rPr>
              <w:t>Le comptable chargé des recettes douanières</w:t>
            </w:r>
            <w:r>
              <w:rPr>
                <w:color w:val="000000"/>
                <w:vertAlign w:val="superscript"/>
              </w:rPr>
              <w:t>(2)</w:t>
            </w:r>
            <w:r>
              <w:rPr>
                <w:color w:val="000000"/>
              </w:rPr>
              <w:t> </w:t>
            </w:r>
          </w:p>
          <w:p w:rsidR="0006094F" w:rsidRDefault="0006094F">
            <w:pPr>
              <w:spacing w:before="100"/>
              <w:ind w:left="108"/>
              <w:jc w:val="both"/>
              <w:rPr>
                <w:color w:val="000000"/>
                <w:sz w:val="24"/>
                <w:szCs w:val="24"/>
              </w:rPr>
            </w:pPr>
          </w:p>
          <w:p w:rsidR="0006094F" w:rsidRDefault="0006094F">
            <w:pPr>
              <w:spacing w:before="100"/>
              <w:jc w:val="both"/>
              <w:rPr>
                <w:color w:val="000000"/>
                <w:sz w:val="24"/>
                <w:szCs w:val="24"/>
              </w:rPr>
            </w:pPr>
          </w:p>
        </w:tc>
      </w:tr>
      <w:tr w:rsidR="0006094F">
        <w:tc>
          <w:tcPr>
            <w:tcW w:w="8931" w:type="dxa"/>
            <w:gridSpan w:val="2"/>
            <w:tcBorders>
              <w:top w:val="single" w:sz="6" w:space="0" w:color="000001"/>
              <w:left w:val="single" w:sz="6" w:space="0" w:color="000001"/>
              <w:bottom w:val="single" w:sz="6" w:space="0" w:color="000001"/>
            </w:tcBorders>
            <w:shd w:val="clear" w:color="auto" w:fill="auto"/>
          </w:tcPr>
          <w:p w:rsidR="0006094F" w:rsidRDefault="001A3966">
            <w:pPr>
              <w:spacing w:before="100" w:after="113"/>
              <w:jc w:val="both"/>
              <w:rPr>
                <w:b/>
                <w:color w:val="000000"/>
              </w:rPr>
            </w:pPr>
            <w:r>
              <w:rPr>
                <w:b/>
                <w:color w:val="000000"/>
              </w:rPr>
              <w:t>Les signatures au bas du présent acte valent acceptation sans restriction ni réserve des dispositions du règlement du cautionnement en vigueur.</w:t>
            </w:r>
          </w:p>
          <w:p w:rsidR="0006094F" w:rsidRDefault="001A3966">
            <w:pPr>
              <w:tabs>
                <w:tab w:val="left" w:pos="8706"/>
              </w:tabs>
              <w:spacing w:before="100"/>
              <w:jc w:val="both"/>
            </w:pPr>
            <w:r>
              <w:rPr>
                <w:b/>
                <w:color w:val="000000"/>
              </w:rPr>
              <w:t>Le principal obligé soussigné</w:t>
            </w:r>
            <w:r>
              <w:rPr>
                <w:color w:val="000000"/>
                <w:vertAlign w:val="superscript"/>
              </w:rPr>
              <w:t>(3)</w:t>
            </w:r>
            <w:r>
              <w:rPr>
                <w:color w:val="000000"/>
              </w:rPr>
              <w:t xml:space="preserve"> : </w:t>
            </w:r>
            <w:r>
              <w:rPr>
                <w:color w:val="000000"/>
              </w:rPr>
              <w:tab/>
            </w:r>
          </w:p>
          <w:p w:rsidR="0006094F" w:rsidRDefault="001A3966">
            <w:pPr>
              <w:tabs>
                <w:tab w:val="left" w:pos="8706"/>
              </w:tabs>
              <w:spacing w:before="100"/>
              <w:ind w:right="57"/>
              <w:jc w:val="both"/>
              <w:rPr>
                <w:color w:val="000000"/>
              </w:rPr>
            </w:pPr>
            <w:r>
              <w:rPr>
                <w:color w:val="000000"/>
              </w:rPr>
              <w:t xml:space="preserve">N° RIDET : </w:t>
            </w:r>
            <w:r>
              <w:rPr>
                <w:color w:val="000000"/>
              </w:rPr>
              <w:tab/>
            </w:r>
          </w:p>
          <w:p w:rsidR="0006094F" w:rsidRDefault="001A3966">
            <w:pPr>
              <w:tabs>
                <w:tab w:val="left" w:pos="8706"/>
              </w:tabs>
              <w:spacing w:before="100"/>
              <w:ind w:right="57"/>
              <w:jc w:val="both"/>
            </w:pPr>
            <w:r>
              <w:rPr>
                <w:color w:val="000000"/>
              </w:rPr>
              <w:t>demeurant</w:t>
            </w:r>
            <w:r>
              <w:rPr>
                <w:color w:val="000000"/>
                <w:vertAlign w:val="superscript"/>
              </w:rPr>
              <w:t>(4) :</w:t>
            </w:r>
            <w:r>
              <w:rPr>
                <w:color w:val="000000"/>
              </w:rPr>
              <w:t xml:space="preserve"> </w:t>
            </w:r>
            <w:r>
              <w:rPr>
                <w:color w:val="000000"/>
              </w:rPr>
              <w:tab/>
            </w:r>
          </w:p>
          <w:p w:rsidR="0006094F" w:rsidRDefault="001A3966">
            <w:pPr>
              <w:tabs>
                <w:tab w:val="left" w:pos="8706"/>
              </w:tabs>
              <w:spacing w:before="100"/>
              <w:ind w:right="57"/>
              <w:jc w:val="both"/>
            </w:pPr>
            <w:r>
              <w:rPr>
                <w:color w:val="000000"/>
              </w:rPr>
              <w:t>représenté par</w:t>
            </w:r>
            <w:r>
              <w:rPr>
                <w:color w:val="000000"/>
                <w:vertAlign w:val="superscript"/>
              </w:rPr>
              <w:t>(5) :</w:t>
            </w:r>
            <w:r>
              <w:rPr>
                <w:color w:val="000000"/>
              </w:rPr>
              <w:t xml:space="preserve"> </w:t>
            </w:r>
            <w:r>
              <w:rPr>
                <w:color w:val="000000"/>
              </w:rPr>
              <w:tab/>
            </w:r>
          </w:p>
          <w:p w:rsidR="0006094F" w:rsidRDefault="001A3966">
            <w:pPr>
              <w:tabs>
                <w:tab w:val="left" w:pos="8706"/>
              </w:tabs>
              <w:spacing w:before="100"/>
              <w:ind w:right="57"/>
              <w:jc w:val="both"/>
            </w:pPr>
            <w:r>
              <w:rPr>
                <w:color w:val="000000"/>
              </w:rPr>
              <w:t>agissant légalement en sa qualité de</w:t>
            </w:r>
            <w:r>
              <w:rPr>
                <w:color w:val="000000"/>
                <w:vertAlign w:val="superscript"/>
              </w:rPr>
              <w:t>(6</w:t>
            </w:r>
            <w:proofErr w:type="gramStart"/>
            <w:r>
              <w:rPr>
                <w:color w:val="000000"/>
                <w:vertAlign w:val="superscript"/>
              </w:rPr>
              <w:t>)(</w:t>
            </w:r>
            <w:proofErr w:type="gramEnd"/>
            <w:r>
              <w:rPr>
                <w:color w:val="000000"/>
                <w:vertAlign w:val="superscript"/>
              </w:rPr>
              <w:t>7) :</w:t>
            </w:r>
            <w:r>
              <w:rPr>
                <w:color w:val="000000"/>
              </w:rPr>
              <w:t xml:space="preserve"> </w:t>
            </w:r>
            <w:r>
              <w:rPr>
                <w:color w:val="000000"/>
              </w:rPr>
              <w:tab/>
            </w:r>
          </w:p>
          <w:p w:rsidR="0006094F" w:rsidRDefault="001A3966">
            <w:pPr>
              <w:spacing w:before="100"/>
              <w:ind w:right="57"/>
              <w:jc w:val="both"/>
              <w:rPr>
                <w:color w:val="000000"/>
              </w:rPr>
            </w:pPr>
            <w:r>
              <w:rPr>
                <w:color w:val="000000"/>
              </w:rPr>
              <w:t>ou</w:t>
            </w:r>
          </w:p>
          <w:p w:rsidR="0006094F" w:rsidRDefault="001A3966">
            <w:pPr>
              <w:tabs>
                <w:tab w:val="left" w:pos="8706"/>
              </w:tabs>
              <w:spacing w:before="100"/>
              <w:ind w:right="57"/>
              <w:jc w:val="both"/>
            </w:pPr>
            <w:r>
              <w:rPr>
                <w:color w:val="000000"/>
              </w:rPr>
              <w:t>dûment habilité à cet effet par</w:t>
            </w:r>
            <w:r>
              <w:rPr>
                <w:color w:val="000000"/>
                <w:vertAlign w:val="superscript"/>
              </w:rPr>
              <w:t>(6</w:t>
            </w:r>
            <w:proofErr w:type="gramStart"/>
            <w:r>
              <w:rPr>
                <w:color w:val="000000"/>
                <w:vertAlign w:val="superscript"/>
              </w:rPr>
              <w:t>)(</w:t>
            </w:r>
            <w:proofErr w:type="gramEnd"/>
            <w:r>
              <w:rPr>
                <w:color w:val="000000"/>
                <w:vertAlign w:val="superscript"/>
              </w:rPr>
              <w:t>8)</w:t>
            </w:r>
            <w:r>
              <w:rPr>
                <w:color w:val="000000"/>
              </w:rPr>
              <w:t xml:space="preserve"> : </w:t>
            </w:r>
            <w:r>
              <w:rPr>
                <w:color w:val="000000"/>
              </w:rPr>
              <w:tab/>
            </w:r>
          </w:p>
          <w:p w:rsidR="0006094F" w:rsidRDefault="001A3966">
            <w:pPr>
              <w:tabs>
                <w:tab w:val="left" w:pos="8706"/>
              </w:tabs>
              <w:spacing w:before="100" w:after="120"/>
              <w:ind w:right="57"/>
              <w:jc w:val="both"/>
            </w:pPr>
            <w:r>
              <w:rPr>
                <w:b/>
                <w:color w:val="000000"/>
              </w:rPr>
              <w:t xml:space="preserve">sollicite </w:t>
            </w:r>
            <w:r>
              <w:rPr>
                <w:color w:val="000000"/>
              </w:rPr>
              <w:t xml:space="preserve">du comptable chargé des recettes douanières : </w:t>
            </w:r>
          </w:p>
          <w:p w:rsidR="0006094F" w:rsidRDefault="001A3966">
            <w:pPr>
              <w:spacing w:before="100" w:after="57"/>
              <w:ind w:right="57"/>
              <w:jc w:val="both"/>
            </w:pPr>
            <w:r>
              <w:rPr>
                <w:b/>
                <w:color w:val="000000"/>
              </w:rPr>
              <w:t xml:space="preserve">I - </w:t>
            </w:r>
            <w:r>
              <w:rPr>
                <w:b/>
                <w:color w:val="000000"/>
                <w:u w:val="single"/>
              </w:rPr>
              <w:t>l’OCTROI</w:t>
            </w:r>
            <w:r>
              <w:rPr>
                <w:color w:val="000000"/>
                <w:u w:val="single"/>
              </w:rPr>
              <w:t xml:space="preserve"> </w:t>
            </w:r>
            <w:r>
              <w:rPr>
                <w:b/>
                <w:color w:val="000000"/>
                <w:u w:val="single"/>
              </w:rPr>
              <w:t xml:space="preserve">d’UN CRÉDIT d’ENLÈVEMENT AUTORISANT </w:t>
            </w:r>
          </w:p>
          <w:p w:rsidR="0006094F" w:rsidRDefault="001A3966">
            <w:pPr>
              <w:spacing w:before="100" w:after="57"/>
              <w:ind w:right="108"/>
              <w:jc w:val="both"/>
              <w:rPr>
                <w:color w:val="000000"/>
              </w:rPr>
            </w:pPr>
            <w:r>
              <w:rPr>
                <w:color w:val="000000"/>
              </w:rPr>
              <w:t>l’enlèvement, avant paiement des droits, taxes et remises exigibles, des marchandises déclarées que le principal obligé intervienne en qualité de déclarant, de représentant ou de personne représentée.</w:t>
            </w:r>
          </w:p>
          <w:p w:rsidR="0006094F" w:rsidRDefault="001A3966">
            <w:pPr>
              <w:spacing w:before="100" w:after="113"/>
              <w:ind w:right="57"/>
              <w:jc w:val="both"/>
            </w:pPr>
            <w:r>
              <w:rPr>
                <w:b/>
                <w:color w:val="000000"/>
              </w:rPr>
              <w:t>Le principal obligé s’engage à payer</w:t>
            </w:r>
            <w:r>
              <w:rPr>
                <w:color w:val="000000"/>
              </w:rPr>
              <w:t xml:space="preserve"> les droits, taxes et remises dans un délai de trente jours francs, à partir de leur prise en compte, sous réserve de l’application des dispositions réglementaires relatives aux liquidations différées</w:t>
            </w:r>
            <w:r>
              <w:rPr>
                <w:color w:val="000000"/>
                <w:vertAlign w:val="superscript"/>
              </w:rPr>
              <w:t xml:space="preserve"> (9)</w:t>
            </w:r>
            <w:r>
              <w:rPr>
                <w:color w:val="000000"/>
              </w:rPr>
              <w:t>.</w:t>
            </w:r>
          </w:p>
          <w:p w:rsidR="0006094F" w:rsidRDefault="001A3966">
            <w:pPr>
              <w:spacing w:before="100" w:after="57"/>
              <w:ind w:right="57"/>
              <w:jc w:val="both"/>
            </w:pPr>
            <w:r>
              <w:rPr>
                <w:b/>
                <w:color w:val="000000"/>
              </w:rPr>
              <w:t xml:space="preserve">II - </w:t>
            </w:r>
            <w:r>
              <w:rPr>
                <w:b/>
                <w:color w:val="000000"/>
                <w:u w:val="single"/>
              </w:rPr>
              <w:t>LA MISE EN PLACE d’UN CREDIT OPERATIONS DIVERSES</w:t>
            </w:r>
          </w:p>
          <w:p w:rsidR="0006094F" w:rsidRDefault="001A3966">
            <w:pPr>
              <w:spacing w:before="100" w:after="113"/>
              <w:jc w:val="both"/>
            </w:pPr>
            <w:r>
              <w:rPr>
                <w:b/>
                <w:color w:val="000000"/>
              </w:rPr>
              <w:t>Le principal obligé soussigné s’engage par la présente</w:t>
            </w:r>
            <w:r>
              <w:rPr>
                <w:color w:val="000000"/>
              </w:rPr>
              <w:t>, au sens de l’article 397 du code des douanes applicable en Nouvelle-Calédonie, envers le comptable chargé des recettes douanières précité :</w:t>
            </w:r>
          </w:p>
          <w:p w:rsidR="0006094F" w:rsidRDefault="001A3966">
            <w:pPr>
              <w:spacing w:before="100" w:after="113"/>
              <w:ind w:right="57"/>
              <w:jc w:val="both"/>
              <w:rPr>
                <w:color w:val="000000"/>
              </w:rPr>
            </w:pPr>
            <w:r>
              <w:rPr>
                <w:color w:val="000000"/>
              </w:rPr>
              <w:t>1. À acquitter, à première réquisition, le montant des droits, taxes, intérêts et sommes diverses qui deviendraient exigibles, en cas d’inexécution totale ou partielle des engagements souscrits dans le cadre des régimes, procédures et dispositions relevant de la réglementation douanière ;</w:t>
            </w:r>
          </w:p>
          <w:p w:rsidR="0006094F" w:rsidRDefault="001A3966">
            <w:pPr>
              <w:spacing w:before="100" w:after="120"/>
              <w:ind w:right="57"/>
              <w:jc w:val="both"/>
              <w:rPr>
                <w:color w:val="000000"/>
              </w:rPr>
            </w:pPr>
            <w:r>
              <w:rPr>
                <w:color w:val="000000"/>
              </w:rPr>
              <w:t>2. À respecter les délais impartis pour la production différée de documents et pour l’accomplissement de formalités et opérations exigées par la réglementation douanière.</w:t>
            </w:r>
          </w:p>
          <w:p w:rsidR="0006094F" w:rsidRDefault="001A3966">
            <w:pPr>
              <w:spacing w:before="100" w:after="113"/>
              <w:ind w:right="57"/>
              <w:jc w:val="both"/>
            </w:pPr>
            <w:r>
              <w:rPr>
                <w:b/>
                <w:color w:val="000000"/>
              </w:rPr>
              <w:t xml:space="preserve">III - </w:t>
            </w:r>
            <w:r>
              <w:rPr>
                <w:b/>
                <w:color w:val="000000"/>
                <w:u w:val="single"/>
              </w:rPr>
              <w:t>MONTANT DE l’ENGAGEMENT GLOBAL DU PRINCIPAL OBLIGE (I+II)</w:t>
            </w:r>
          </w:p>
          <w:p w:rsidR="0006094F" w:rsidRDefault="001A3966">
            <w:pPr>
              <w:keepNext/>
              <w:keepLines/>
              <w:tabs>
                <w:tab w:val="left" w:pos="8706"/>
              </w:tabs>
              <w:spacing w:before="100" w:after="113"/>
              <w:ind w:right="57"/>
              <w:jc w:val="both"/>
            </w:pPr>
            <w:r>
              <w:rPr>
                <w:color w:val="000000"/>
              </w:rPr>
              <w:t>Dans le cadre des engagements exposés aux I et II, le principal obligé s’engage à payer dès qu’ils deviennent exigibles les droits, taxes et remises jusqu’à concurrence d’un montant de</w:t>
            </w:r>
            <w:r>
              <w:rPr>
                <w:color w:val="000000"/>
                <w:vertAlign w:val="superscript"/>
              </w:rPr>
              <w:t xml:space="preserve"> (10)</w:t>
            </w:r>
            <w:r>
              <w:rPr>
                <w:color w:val="000000"/>
              </w:rPr>
              <w:t xml:space="preserve"> </w:t>
            </w:r>
            <w:r>
              <w:rPr>
                <w:color w:val="000000"/>
              </w:rPr>
              <w:tab/>
              <w:t xml:space="preserve"> francs Pacifique</w:t>
            </w:r>
            <w:r>
              <w:rPr>
                <w:color w:val="000000"/>
                <w:vertAlign w:val="superscript"/>
              </w:rPr>
              <w:t>(11)</w:t>
            </w:r>
            <w:r>
              <w:rPr>
                <w:color w:val="000000"/>
              </w:rPr>
              <w:t>.</w:t>
            </w:r>
          </w:p>
          <w:p w:rsidR="0006094F" w:rsidRDefault="001A3966">
            <w:pPr>
              <w:spacing w:before="100" w:after="113"/>
              <w:ind w:right="57"/>
              <w:jc w:val="both"/>
            </w:pPr>
            <w:r>
              <w:rPr>
                <w:b/>
                <w:color w:val="000000"/>
              </w:rPr>
              <w:t xml:space="preserve">IV - </w:t>
            </w:r>
            <w:r>
              <w:rPr>
                <w:b/>
                <w:color w:val="000000"/>
                <w:u w:val="single"/>
              </w:rPr>
              <w:t>MONTANT DE LA GARANTIE FINANCIERE</w:t>
            </w:r>
          </w:p>
          <w:p w:rsidR="0006094F" w:rsidRDefault="001A3966">
            <w:pPr>
              <w:spacing w:before="100"/>
              <w:jc w:val="both"/>
              <w:rPr>
                <w:color w:val="000000"/>
              </w:rPr>
            </w:pPr>
            <w:r>
              <w:rPr>
                <w:color w:val="000000"/>
              </w:rPr>
              <w:t>Le montant total de la garantie financière énoncée au III se compose d’un montant de :</w:t>
            </w:r>
          </w:p>
          <w:p w:rsidR="0006094F" w:rsidRDefault="001A3966">
            <w:pPr>
              <w:tabs>
                <w:tab w:val="left" w:pos="6864"/>
              </w:tabs>
              <w:spacing w:before="100" w:after="113"/>
              <w:jc w:val="both"/>
            </w:pPr>
            <w:r>
              <w:rPr>
                <w:color w:val="000000"/>
              </w:rPr>
              <w:t>a)</w:t>
            </w:r>
            <w:r>
              <w:rPr>
                <w:color w:val="000000"/>
                <w:vertAlign w:val="superscript"/>
              </w:rPr>
              <w:t xml:space="preserve"> (12)</w:t>
            </w:r>
            <w:r>
              <w:rPr>
                <w:color w:val="000000"/>
              </w:rPr>
              <w:t xml:space="preserve"> </w:t>
            </w:r>
            <w:r>
              <w:rPr>
                <w:color w:val="000000"/>
              </w:rPr>
              <w:tab/>
              <w:t xml:space="preserve">francs Pacifique </w:t>
            </w:r>
            <w:r>
              <w:rPr>
                <w:color w:val="000000"/>
                <w:vertAlign w:val="superscript"/>
              </w:rPr>
              <w:t xml:space="preserve">(11) </w:t>
            </w:r>
            <w:r>
              <w:rPr>
                <w:color w:val="000000"/>
              </w:rPr>
              <w:t xml:space="preserve"> représentant le montant de référence destiné à couvrir les droits, taxes et remises ayant pris naissance (crédit d’enlèvement), correspondant au montant figurant dans la partie 1 de l’annexe 1. </w:t>
            </w:r>
          </w:p>
          <w:p w:rsidR="0006094F" w:rsidRDefault="001A3966">
            <w:pPr>
              <w:tabs>
                <w:tab w:val="left" w:pos="6864"/>
              </w:tabs>
              <w:spacing w:before="100" w:after="113"/>
              <w:jc w:val="both"/>
            </w:pPr>
            <w:r>
              <w:rPr>
                <w:color w:val="000000"/>
              </w:rPr>
              <w:t>b)</w:t>
            </w:r>
            <w:r>
              <w:rPr>
                <w:color w:val="000000"/>
                <w:vertAlign w:val="superscript"/>
              </w:rPr>
              <w:t>(13)</w:t>
            </w:r>
            <w:r>
              <w:rPr>
                <w:color w:val="000000"/>
              </w:rPr>
              <w:t xml:space="preserve">  </w:t>
            </w:r>
            <w:r>
              <w:rPr>
                <w:color w:val="000000"/>
              </w:rPr>
              <w:tab/>
              <w:t xml:space="preserve"> francs Pacifique </w:t>
            </w:r>
            <w:r>
              <w:rPr>
                <w:color w:val="000000"/>
                <w:vertAlign w:val="superscript"/>
              </w:rPr>
              <w:t xml:space="preserve">(11) </w:t>
            </w:r>
            <w:r>
              <w:rPr>
                <w:color w:val="000000"/>
              </w:rPr>
              <w:t xml:space="preserve"> représentant le montant de référence destiné à couvrir les droits, taxes et autres impositions susceptibles de </w:t>
            </w:r>
            <w:r>
              <w:rPr>
                <w:color w:val="000000"/>
              </w:rPr>
              <w:lastRenderedPageBreak/>
              <w:t>naître (crédit opérations diverses), correspondant à la somme des montants figurant dans la partie 2 de l’annexe 1.</w:t>
            </w:r>
          </w:p>
          <w:p w:rsidR="0006094F" w:rsidRDefault="001A3966">
            <w:pPr>
              <w:spacing w:before="100" w:after="113"/>
              <w:jc w:val="both"/>
            </w:pPr>
            <w:r>
              <w:rPr>
                <w:b/>
                <w:color w:val="000000"/>
              </w:rPr>
              <w:t xml:space="preserve">V - </w:t>
            </w:r>
            <w:r>
              <w:rPr>
                <w:b/>
                <w:color w:val="000000"/>
                <w:u w:val="single"/>
              </w:rPr>
              <w:t>ENGAGEMENT DE LA CAUTION</w:t>
            </w:r>
          </w:p>
          <w:p w:rsidR="0006094F" w:rsidRDefault="001A3966">
            <w:pPr>
              <w:tabs>
                <w:tab w:val="left" w:pos="8706"/>
              </w:tabs>
              <w:spacing w:before="40"/>
              <w:ind w:right="57"/>
              <w:jc w:val="both"/>
            </w:pPr>
            <w:r>
              <w:rPr>
                <w:b/>
                <w:color w:val="000000"/>
              </w:rPr>
              <w:t>La caution soussignée</w:t>
            </w:r>
            <w:r>
              <w:rPr>
                <w:color w:val="000000"/>
                <w:vertAlign w:val="superscript"/>
              </w:rPr>
              <w:t xml:space="preserve"> (3</w:t>
            </w:r>
            <w:proofErr w:type="gramStart"/>
            <w:r>
              <w:rPr>
                <w:color w:val="000000"/>
                <w:vertAlign w:val="superscript"/>
              </w:rPr>
              <w:t>)(</w:t>
            </w:r>
            <w:proofErr w:type="gramEnd"/>
            <w:r>
              <w:rPr>
                <w:color w:val="000000"/>
                <w:vertAlign w:val="superscript"/>
              </w:rPr>
              <w:t>14)</w:t>
            </w:r>
            <w:r>
              <w:rPr>
                <w:color w:val="000000"/>
              </w:rPr>
              <w:t xml:space="preserve"> : </w:t>
            </w:r>
            <w:r>
              <w:rPr>
                <w:color w:val="000000"/>
              </w:rPr>
              <w:tab/>
            </w:r>
          </w:p>
          <w:p w:rsidR="0006094F" w:rsidRDefault="001A3966">
            <w:pPr>
              <w:tabs>
                <w:tab w:val="left" w:pos="8706"/>
              </w:tabs>
              <w:spacing w:before="40"/>
              <w:ind w:right="57"/>
              <w:jc w:val="both"/>
            </w:pPr>
            <w:r>
              <w:rPr>
                <w:color w:val="000000"/>
              </w:rPr>
              <w:t>N° RIDET :</w:t>
            </w:r>
            <w:r>
              <w:rPr>
                <w:b/>
                <w:color w:val="000000"/>
              </w:rPr>
              <w:t xml:space="preserve"> </w:t>
            </w:r>
            <w:r>
              <w:rPr>
                <w:color w:val="000000"/>
              </w:rPr>
              <w:tab/>
            </w:r>
          </w:p>
          <w:p w:rsidR="0006094F" w:rsidRDefault="001A3966">
            <w:pPr>
              <w:tabs>
                <w:tab w:val="left" w:pos="8706"/>
              </w:tabs>
              <w:spacing w:before="40"/>
              <w:ind w:right="57"/>
              <w:jc w:val="both"/>
            </w:pPr>
            <w:r>
              <w:rPr>
                <w:color w:val="000000"/>
              </w:rPr>
              <w:t>demeurant</w:t>
            </w:r>
            <w:r>
              <w:rPr>
                <w:color w:val="000000"/>
                <w:vertAlign w:val="superscript"/>
              </w:rPr>
              <w:t xml:space="preserve"> (4)</w:t>
            </w:r>
            <w:r>
              <w:rPr>
                <w:color w:val="000000"/>
              </w:rPr>
              <w:t xml:space="preserve"> : </w:t>
            </w:r>
            <w:r>
              <w:rPr>
                <w:color w:val="000000"/>
              </w:rPr>
              <w:tab/>
            </w:r>
          </w:p>
          <w:p w:rsidR="0006094F" w:rsidRDefault="001A3966">
            <w:pPr>
              <w:tabs>
                <w:tab w:val="left" w:pos="8706"/>
              </w:tabs>
              <w:spacing w:before="40"/>
              <w:ind w:right="57"/>
              <w:jc w:val="both"/>
            </w:pPr>
            <w:r>
              <w:rPr>
                <w:color w:val="000000"/>
              </w:rPr>
              <w:t>Représentée par</w:t>
            </w:r>
            <w:r>
              <w:rPr>
                <w:color w:val="000000"/>
                <w:vertAlign w:val="superscript"/>
              </w:rPr>
              <w:t>(5)</w:t>
            </w:r>
            <w:r>
              <w:rPr>
                <w:color w:val="000000"/>
              </w:rPr>
              <w:t xml:space="preserve"> : </w:t>
            </w:r>
            <w:r>
              <w:rPr>
                <w:color w:val="000000"/>
              </w:rPr>
              <w:tab/>
            </w:r>
          </w:p>
          <w:p w:rsidR="0006094F" w:rsidRDefault="001A3966">
            <w:pPr>
              <w:tabs>
                <w:tab w:val="left" w:pos="8706"/>
              </w:tabs>
              <w:spacing w:before="40"/>
              <w:ind w:right="57"/>
              <w:jc w:val="both"/>
            </w:pPr>
            <w:r>
              <w:rPr>
                <w:color w:val="000000"/>
              </w:rPr>
              <w:t>agissant légalement en sa qualité de</w:t>
            </w:r>
            <w:r>
              <w:rPr>
                <w:color w:val="000000"/>
                <w:vertAlign w:val="superscript"/>
              </w:rPr>
              <w:t>(6</w:t>
            </w:r>
            <w:proofErr w:type="gramStart"/>
            <w:r>
              <w:rPr>
                <w:color w:val="000000"/>
                <w:vertAlign w:val="superscript"/>
              </w:rPr>
              <w:t>)(</w:t>
            </w:r>
            <w:proofErr w:type="gramEnd"/>
            <w:r>
              <w:rPr>
                <w:color w:val="000000"/>
                <w:vertAlign w:val="superscript"/>
              </w:rPr>
              <w:t>7)</w:t>
            </w:r>
            <w:r>
              <w:rPr>
                <w:color w:val="000000"/>
              </w:rPr>
              <w:t xml:space="preserve"> : </w:t>
            </w:r>
            <w:r>
              <w:rPr>
                <w:color w:val="000000"/>
              </w:rPr>
              <w:tab/>
            </w:r>
          </w:p>
          <w:p w:rsidR="0006094F" w:rsidRDefault="001A3966">
            <w:pPr>
              <w:spacing w:before="40"/>
              <w:ind w:right="57"/>
              <w:jc w:val="both"/>
              <w:rPr>
                <w:b/>
                <w:color w:val="000000"/>
              </w:rPr>
            </w:pPr>
            <w:r>
              <w:rPr>
                <w:b/>
                <w:color w:val="000000"/>
              </w:rPr>
              <w:t>ou</w:t>
            </w:r>
          </w:p>
          <w:p w:rsidR="0006094F" w:rsidRDefault="001A3966">
            <w:pPr>
              <w:tabs>
                <w:tab w:val="left" w:pos="8706"/>
              </w:tabs>
              <w:spacing w:before="40"/>
              <w:ind w:right="57"/>
              <w:jc w:val="both"/>
            </w:pPr>
            <w:r>
              <w:rPr>
                <w:color w:val="000000"/>
              </w:rPr>
              <w:t>dûment habilité à souscrire des cautionnements par</w:t>
            </w:r>
            <w:r>
              <w:rPr>
                <w:color w:val="000000"/>
                <w:vertAlign w:val="superscript"/>
              </w:rPr>
              <w:t>(6</w:t>
            </w:r>
            <w:proofErr w:type="gramStart"/>
            <w:r>
              <w:rPr>
                <w:color w:val="000000"/>
                <w:vertAlign w:val="superscript"/>
              </w:rPr>
              <w:t>)(</w:t>
            </w:r>
            <w:proofErr w:type="gramEnd"/>
            <w:r>
              <w:rPr>
                <w:color w:val="000000"/>
                <w:vertAlign w:val="superscript"/>
              </w:rPr>
              <w:t>8)</w:t>
            </w:r>
            <w:r>
              <w:rPr>
                <w:color w:val="000000"/>
              </w:rPr>
              <w:t xml:space="preserve"> : </w:t>
            </w:r>
            <w:r>
              <w:rPr>
                <w:color w:val="000000"/>
              </w:rPr>
              <w:tab/>
            </w:r>
          </w:p>
          <w:p w:rsidR="0006094F" w:rsidRDefault="001A3966">
            <w:pPr>
              <w:tabs>
                <w:tab w:val="left" w:pos="8706"/>
              </w:tabs>
              <w:spacing w:before="100" w:after="113"/>
              <w:ind w:right="57"/>
              <w:jc w:val="both"/>
            </w:pPr>
            <w:r>
              <w:rPr>
                <w:b/>
                <w:color w:val="000000"/>
              </w:rPr>
              <w:t>se rend caution solidaire</w:t>
            </w:r>
            <w:r>
              <w:rPr>
                <w:color w:val="000000"/>
              </w:rPr>
              <w:t xml:space="preserve">, conformément à l’article </w:t>
            </w:r>
            <w:proofErr w:type="spellStart"/>
            <w:r>
              <w:rPr>
                <w:color w:val="000000"/>
              </w:rPr>
              <w:t>Lp</w:t>
            </w:r>
            <w:proofErr w:type="spellEnd"/>
            <w:r>
              <w:rPr>
                <w:color w:val="000000"/>
              </w:rPr>
              <w:t xml:space="preserve">. 843-1 du code des douanes de la Nouvelle-Calédonie, pour tout montant pour lequel la personne constituant la présente garantie, désignée </w:t>
            </w:r>
            <w:r>
              <w:rPr>
                <w:i/>
                <w:color w:val="000000"/>
              </w:rPr>
              <w:t>supra</w:t>
            </w:r>
            <w:r>
              <w:rPr>
                <w:color w:val="000000"/>
              </w:rPr>
              <w:t xml:space="preserve"> « principal obligé »</w:t>
            </w:r>
            <w:r>
              <w:rPr>
                <w:color w:val="000000"/>
                <w:vertAlign w:val="superscript"/>
              </w:rPr>
              <w:t>(3)(4)</w:t>
            </w:r>
            <w:r>
              <w:rPr>
                <w:color w:val="000000"/>
              </w:rPr>
              <w:tab/>
            </w:r>
            <w:r>
              <w:rPr>
                <w:color w:val="000000"/>
              </w:rPr>
              <w:tab/>
              <w:t>est ou deviendrait débiteur, tant en principal et additionnel, que pour frais et accessoires, au titre des droits et taxes relatifs aux opérations réalisées par le principal obligé et mentionnées aux I et II.</w:t>
            </w:r>
          </w:p>
          <w:p w:rsidR="0006094F" w:rsidRDefault="001A3966">
            <w:pPr>
              <w:tabs>
                <w:tab w:val="left" w:pos="8706"/>
              </w:tabs>
              <w:spacing w:before="100" w:after="120"/>
              <w:ind w:right="57"/>
              <w:jc w:val="both"/>
            </w:pPr>
            <w:r>
              <w:rPr>
                <w:b/>
                <w:color w:val="000000"/>
              </w:rPr>
              <w:t>La caution déclare</w:t>
            </w:r>
            <w:r>
              <w:rPr>
                <w:color w:val="000000"/>
              </w:rPr>
              <w:t xml:space="preserve"> que sa garantie est engagée sous la signature du</w:t>
            </w:r>
            <w:r>
              <w:rPr>
                <w:color w:val="FF3333"/>
              </w:rPr>
              <w:t xml:space="preserve"> </w:t>
            </w:r>
            <w:r>
              <w:rPr>
                <w:color w:val="000000"/>
              </w:rPr>
              <w:t xml:space="preserve">principal obligé ou de son représentant, titulaire d’un mandat de représentation, à concurrence d’un montant maximal de </w:t>
            </w:r>
            <w:r>
              <w:rPr>
                <w:color w:val="000000"/>
              </w:rPr>
              <w:tab/>
              <w:t xml:space="preserve"> francs Pacifique</w:t>
            </w:r>
            <w:r>
              <w:rPr>
                <w:color w:val="000000"/>
                <w:vertAlign w:val="superscript"/>
              </w:rPr>
              <w:t>(15)</w:t>
            </w:r>
          </w:p>
          <w:p w:rsidR="0006094F" w:rsidRDefault="001A3966">
            <w:pPr>
              <w:spacing w:before="100" w:after="113"/>
              <w:jc w:val="both"/>
            </w:pPr>
            <w:r>
              <w:rPr>
                <w:b/>
                <w:color w:val="000000"/>
              </w:rPr>
              <w:t xml:space="preserve">VI - </w:t>
            </w:r>
            <w:r>
              <w:rPr>
                <w:b/>
                <w:color w:val="000000"/>
                <w:u w:val="single"/>
              </w:rPr>
              <w:t xml:space="preserve">DISPOSITIONS PARTICULIÈRES </w:t>
            </w:r>
          </w:p>
          <w:p w:rsidR="0006094F" w:rsidRDefault="001A3966">
            <w:pPr>
              <w:spacing w:after="113"/>
              <w:jc w:val="both"/>
              <w:rPr>
                <w:color w:val="000000"/>
              </w:rPr>
            </w:pPr>
            <w:r>
              <w:rPr>
                <w:color w:val="000000"/>
              </w:rPr>
              <w:t>La soussignée, se portant caution, s’oblige à effectuer, à la première demande écrite des services compétents, le paiement des sommes demandées à concurrence du montant maximal susmentionné, sans pouvoir le différer au-delà d’un délai de trente jours à compter de la date de la demande, à moins qu’elle ou toute autre personne intéressée n’établisse avant l’expiration de ce délai, à la satisfaction de l’administration des douanes, que le régime douanier suspensif a été apuré, ou le dépôt temporaire a pris fin de manière appropriée ou, dans le cas des opérations autres que les régimes douaniers suspensifs ou le dépôt temporaire, que la situation des marchandises a été régularisée.</w:t>
            </w:r>
          </w:p>
          <w:p w:rsidR="0006094F" w:rsidRDefault="001A3966">
            <w:pPr>
              <w:spacing w:after="113"/>
              <w:jc w:val="both"/>
              <w:rPr>
                <w:color w:val="000000"/>
              </w:rPr>
            </w:pPr>
            <w:r>
              <w:rPr>
                <w:color w:val="000000"/>
              </w:rPr>
              <w:t>Les services compétents peuvent, à la demande de la soussignée et pour toutes raisons reconnues valables, proroger au-delà du délai de trente jours à compter de la date de la demande de paiement, le délai dans lequel la soussignée est tenue d’effectuer le paiement des sommes demandées. Les frais résultant de l’octroi de ce délai supplémentaire, notamment les intérêts, doivent être calculés de telle façon que leur montant soit équivalent à celui qui serait exigé à cet effet sur le marché monétaire et financier national.</w:t>
            </w:r>
          </w:p>
          <w:p w:rsidR="0006094F" w:rsidRDefault="001A3966">
            <w:pPr>
              <w:spacing w:after="113"/>
              <w:jc w:val="both"/>
              <w:rPr>
                <w:color w:val="000000"/>
              </w:rPr>
            </w:pPr>
            <w:r>
              <w:rPr>
                <w:color w:val="000000"/>
              </w:rPr>
              <w:t>Ce montant ne peut être diminué des sommes déjà payées en vertu du présent engagement que lorsque la soussignée est invitée à payer une dette ayant pris naissance au cours d’une opération douanière ayant débuté avant la réception de la demande de paiement précédente ou dans les trente jours qui suivent celle-ci.</w:t>
            </w:r>
          </w:p>
          <w:p w:rsidR="0006094F" w:rsidRDefault="001A3966">
            <w:pPr>
              <w:spacing w:after="113"/>
              <w:jc w:val="both"/>
            </w:pPr>
            <w:r>
              <w:rPr>
                <w:color w:val="000000"/>
              </w:rPr>
              <w:t>Le présent engagement est valable à compter du jour de son approbation par le comptable chargé des recettes douanières. Il peut être résilié par la caution ou révoqué par le comptable chargé des recettes douanières à tout moment. La résiliation ou la révocation prend effet le 16</w:t>
            </w:r>
            <w:r>
              <w:rPr>
                <w:color w:val="000000"/>
                <w:vertAlign w:val="superscript"/>
              </w:rPr>
              <w:t>e</w:t>
            </w:r>
            <w:r>
              <w:rPr>
                <w:color w:val="000000"/>
              </w:rPr>
              <w:t xml:space="preserve"> jour suivant la date à laquelle la décision est reçue </w:t>
            </w:r>
            <w:proofErr w:type="gramStart"/>
            <w:r>
              <w:rPr>
                <w:color w:val="000000"/>
              </w:rPr>
              <w:t>ou</w:t>
            </w:r>
            <w:proofErr w:type="gramEnd"/>
            <w:r>
              <w:rPr>
                <w:color w:val="000000"/>
              </w:rPr>
              <w:t xml:space="preserve"> réputée reçue, par lettre recommandée avec demande d’avis de réception, adressée au comptable chargé des recettes douanières ou à la caution.</w:t>
            </w:r>
          </w:p>
          <w:p w:rsidR="0006094F" w:rsidRDefault="001A3966">
            <w:pPr>
              <w:spacing w:after="113"/>
              <w:jc w:val="both"/>
              <w:rPr>
                <w:color w:val="000000"/>
              </w:rPr>
            </w:pPr>
            <w:r>
              <w:rPr>
                <w:color w:val="000000"/>
              </w:rPr>
              <w:t>La soussignée reste responsable du paiement de la dette née au cours de l’opération douanière couverte par le présent engagement ayant débuté avant la date de prise d’effet d’une révocation ou d’une résiliation de l’acte de cautionnement, même si le paiement en est exigé ultérieurement.</w:t>
            </w:r>
          </w:p>
          <w:p w:rsidR="0006094F" w:rsidRDefault="001A3966">
            <w:pPr>
              <w:tabs>
                <w:tab w:val="left" w:pos="7998"/>
              </w:tabs>
              <w:spacing w:before="100" w:after="240"/>
              <w:jc w:val="both"/>
            </w:pPr>
            <w:r>
              <w:rPr>
                <w:color w:val="000000"/>
                <w:sz w:val="24"/>
                <w:szCs w:val="24"/>
              </w:rPr>
              <w:t xml:space="preserve">Le présent engagement annule et remplace celui en date du : </w:t>
            </w:r>
            <w:r>
              <w:rPr>
                <w:color w:val="000000"/>
                <w:sz w:val="24"/>
                <w:szCs w:val="24"/>
              </w:rPr>
              <w:tab/>
              <w:t xml:space="preserve">enregistré sous le numéro </w:t>
            </w:r>
            <w:r>
              <w:rPr>
                <w:color w:val="000000"/>
                <w:sz w:val="24"/>
                <w:szCs w:val="24"/>
              </w:rPr>
              <w:tab/>
              <w:t xml:space="preserve"> valable pour </w:t>
            </w:r>
            <w:r>
              <w:rPr>
                <w:color w:val="000000"/>
                <w:sz w:val="24"/>
                <w:szCs w:val="24"/>
              </w:rPr>
              <w:tab/>
              <w:t>francs Pacifique</w:t>
            </w:r>
            <w:r>
              <w:rPr>
                <w:color w:val="000000"/>
                <w:sz w:val="24"/>
                <w:szCs w:val="24"/>
                <w:vertAlign w:val="superscript"/>
              </w:rPr>
              <w:t>(10</w:t>
            </w:r>
            <w:proofErr w:type="gramStart"/>
            <w:r>
              <w:rPr>
                <w:color w:val="000000"/>
                <w:sz w:val="24"/>
                <w:szCs w:val="24"/>
                <w:vertAlign w:val="superscript"/>
              </w:rPr>
              <w:t xml:space="preserve">) </w:t>
            </w:r>
            <w:r>
              <w:rPr>
                <w:color w:val="000000"/>
                <w:sz w:val="24"/>
                <w:szCs w:val="24"/>
              </w:rPr>
              <w:t>,</w:t>
            </w:r>
            <w:proofErr w:type="gramEnd"/>
            <w:r>
              <w:rPr>
                <w:color w:val="000000"/>
                <w:sz w:val="24"/>
                <w:szCs w:val="24"/>
              </w:rPr>
              <w:t xml:space="preserve"> étant entendu que les engagements garantis par cette dernière soumission et non encore apurés sont couverts par le présent engagement</w:t>
            </w:r>
            <w:r>
              <w:rPr>
                <w:color w:val="000000"/>
                <w:sz w:val="24"/>
                <w:szCs w:val="24"/>
                <w:vertAlign w:val="superscript"/>
              </w:rPr>
              <w:t>(16)</w:t>
            </w:r>
            <w:r>
              <w:rPr>
                <w:color w:val="000000"/>
                <w:sz w:val="24"/>
                <w:szCs w:val="24"/>
              </w:rPr>
              <w:t>.</w:t>
            </w:r>
          </w:p>
          <w:tbl>
            <w:tblPr>
              <w:tblStyle w:val="afffff8"/>
              <w:tblW w:w="8833" w:type="dxa"/>
              <w:tblInd w:w="0" w:type="dxa"/>
              <w:tblLayout w:type="fixed"/>
              <w:tblLook w:val="0000" w:firstRow="0" w:lastRow="0" w:firstColumn="0" w:lastColumn="0" w:noHBand="0" w:noVBand="0"/>
            </w:tblPr>
            <w:tblGrid>
              <w:gridCol w:w="2944"/>
              <w:gridCol w:w="2944"/>
              <w:gridCol w:w="2945"/>
            </w:tblGrid>
            <w:tr w:rsidR="0006094F">
              <w:tc>
                <w:tcPr>
                  <w:tcW w:w="2944" w:type="dxa"/>
                  <w:shd w:val="clear" w:color="auto" w:fill="auto"/>
                </w:tcPr>
                <w:p w:rsidR="0006094F" w:rsidRDefault="001A3966">
                  <w:pPr>
                    <w:tabs>
                      <w:tab w:val="left" w:pos="2503"/>
                    </w:tabs>
                    <w:spacing w:before="100"/>
                    <w:ind w:right="57"/>
                    <w:jc w:val="both"/>
                    <w:rPr>
                      <w:color w:val="000000"/>
                    </w:rPr>
                  </w:pPr>
                  <w:r>
                    <w:rPr>
                      <w:color w:val="000000"/>
                    </w:rPr>
                    <w:t xml:space="preserve">Fait à </w:t>
                  </w:r>
                  <w:r>
                    <w:rPr>
                      <w:color w:val="000000"/>
                    </w:rPr>
                    <w:tab/>
                  </w:r>
                </w:p>
                <w:p w:rsidR="0006094F" w:rsidRDefault="001A3966">
                  <w:pPr>
                    <w:tabs>
                      <w:tab w:val="left" w:pos="2520"/>
                    </w:tabs>
                    <w:spacing w:before="100"/>
                    <w:ind w:right="57"/>
                    <w:jc w:val="both"/>
                    <w:rPr>
                      <w:color w:val="000000"/>
                    </w:rPr>
                  </w:pPr>
                  <w:r>
                    <w:rPr>
                      <w:color w:val="000000"/>
                    </w:rPr>
                    <w:t xml:space="preserve">Le </w:t>
                  </w:r>
                  <w:r>
                    <w:rPr>
                      <w:color w:val="000000"/>
                    </w:rPr>
                    <w:tab/>
                  </w:r>
                </w:p>
                <w:p w:rsidR="0006094F" w:rsidRDefault="001A3966">
                  <w:pPr>
                    <w:spacing w:before="100"/>
                    <w:ind w:right="57"/>
                    <w:jc w:val="both"/>
                  </w:pPr>
                  <w:r>
                    <w:rPr>
                      <w:color w:val="000000"/>
                    </w:rPr>
                    <w:t>Le principal obligé</w:t>
                  </w:r>
                  <w:r>
                    <w:rPr>
                      <w:color w:val="000000"/>
                      <w:vertAlign w:val="superscript"/>
                    </w:rPr>
                    <w:t xml:space="preserve"> (17)</w:t>
                  </w:r>
                </w:p>
                <w:p w:rsidR="0006094F" w:rsidRDefault="0006094F">
                  <w:pPr>
                    <w:spacing w:before="100"/>
                    <w:ind w:right="57"/>
                    <w:jc w:val="both"/>
                    <w:rPr>
                      <w:color w:val="000000"/>
                      <w:vertAlign w:val="superscript"/>
                    </w:rPr>
                  </w:pPr>
                </w:p>
                <w:p w:rsidR="0006094F" w:rsidRDefault="001A3966">
                  <w:pPr>
                    <w:spacing w:before="100"/>
                    <w:ind w:right="57"/>
                    <w:jc w:val="both"/>
                    <w:rPr>
                      <w:color w:val="000000"/>
                      <w:vertAlign w:val="superscript"/>
                    </w:rPr>
                  </w:pPr>
                  <w:r>
                    <w:rPr>
                      <w:color w:val="000000"/>
                      <w:vertAlign w:val="superscript"/>
                    </w:rPr>
                    <w:t xml:space="preserve"> </w:t>
                  </w:r>
                </w:p>
              </w:tc>
              <w:tc>
                <w:tcPr>
                  <w:tcW w:w="2944" w:type="dxa"/>
                  <w:shd w:val="clear" w:color="auto" w:fill="auto"/>
                </w:tcPr>
                <w:p w:rsidR="0006094F" w:rsidRDefault="0006094F">
                  <w:pPr>
                    <w:spacing w:before="100"/>
                    <w:ind w:right="57"/>
                    <w:jc w:val="both"/>
                    <w:rPr>
                      <w:color w:val="000000"/>
                      <w:vertAlign w:val="superscript"/>
                    </w:rPr>
                  </w:pPr>
                </w:p>
              </w:tc>
              <w:tc>
                <w:tcPr>
                  <w:tcW w:w="2945" w:type="dxa"/>
                  <w:shd w:val="clear" w:color="auto" w:fill="auto"/>
                </w:tcPr>
                <w:p w:rsidR="0006094F" w:rsidRDefault="001A3966">
                  <w:pPr>
                    <w:tabs>
                      <w:tab w:val="left" w:pos="2729"/>
                    </w:tabs>
                    <w:spacing w:before="100"/>
                    <w:ind w:right="57"/>
                    <w:jc w:val="both"/>
                    <w:rPr>
                      <w:color w:val="000000"/>
                    </w:rPr>
                  </w:pPr>
                  <w:r>
                    <w:rPr>
                      <w:color w:val="000000"/>
                    </w:rPr>
                    <w:t xml:space="preserve">Fait à </w:t>
                  </w:r>
                  <w:r>
                    <w:rPr>
                      <w:color w:val="000000"/>
                    </w:rPr>
                    <w:tab/>
                  </w:r>
                </w:p>
                <w:p w:rsidR="0006094F" w:rsidRDefault="001A3966">
                  <w:pPr>
                    <w:tabs>
                      <w:tab w:val="left" w:pos="2729"/>
                    </w:tabs>
                    <w:spacing w:before="100"/>
                    <w:ind w:right="57"/>
                    <w:jc w:val="both"/>
                    <w:rPr>
                      <w:color w:val="000000"/>
                    </w:rPr>
                  </w:pPr>
                  <w:r>
                    <w:rPr>
                      <w:color w:val="000000"/>
                    </w:rPr>
                    <w:t xml:space="preserve">Le </w:t>
                  </w:r>
                  <w:r>
                    <w:rPr>
                      <w:color w:val="000000"/>
                    </w:rPr>
                    <w:tab/>
                  </w:r>
                </w:p>
                <w:p w:rsidR="0006094F" w:rsidRDefault="001A3966">
                  <w:pPr>
                    <w:spacing w:before="100"/>
                    <w:ind w:right="57"/>
                    <w:jc w:val="both"/>
                  </w:pPr>
                  <w:r>
                    <w:rPr>
                      <w:color w:val="000000"/>
                    </w:rPr>
                    <w:t>La caution</w:t>
                  </w:r>
                  <w:r>
                    <w:rPr>
                      <w:color w:val="000000"/>
                      <w:vertAlign w:val="superscript"/>
                    </w:rPr>
                    <w:t xml:space="preserve"> (17)</w:t>
                  </w:r>
                </w:p>
                <w:p w:rsidR="0006094F" w:rsidRDefault="0006094F">
                  <w:pPr>
                    <w:spacing w:before="100"/>
                    <w:ind w:right="57"/>
                    <w:jc w:val="both"/>
                    <w:rPr>
                      <w:color w:val="000000"/>
                      <w:vertAlign w:val="superscript"/>
                    </w:rPr>
                  </w:pPr>
                </w:p>
                <w:p w:rsidR="0006094F" w:rsidRDefault="0006094F">
                  <w:pPr>
                    <w:spacing w:before="100"/>
                    <w:ind w:right="57"/>
                    <w:jc w:val="both"/>
                    <w:rPr>
                      <w:color w:val="000000"/>
                      <w:vertAlign w:val="superscript"/>
                    </w:rPr>
                  </w:pPr>
                </w:p>
              </w:tc>
            </w:tr>
          </w:tbl>
          <w:p w:rsidR="0006094F" w:rsidRDefault="0006094F">
            <w:pPr>
              <w:spacing w:before="62"/>
              <w:ind w:right="57"/>
              <w:jc w:val="both"/>
              <w:rPr>
                <w:color w:val="000000"/>
                <w:sz w:val="24"/>
                <w:szCs w:val="24"/>
              </w:rPr>
            </w:pPr>
          </w:p>
        </w:tc>
        <w:tc>
          <w:tcPr>
            <w:tcW w:w="2440" w:type="dxa"/>
            <w:tcBorders>
              <w:top w:val="single" w:sz="6" w:space="0" w:color="000001"/>
              <w:left w:val="single" w:sz="6" w:space="0" w:color="000001"/>
              <w:bottom w:val="single" w:sz="6" w:space="0" w:color="000001"/>
              <w:right w:val="single" w:sz="6" w:space="0" w:color="000001"/>
            </w:tcBorders>
            <w:shd w:val="clear" w:color="auto" w:fill="auto"/>
          </w:tcPr>
          <w:p w:rsidR="0006094F" w:rsidRDefault="001A3966">
            <w:pPr>
              <w:spacing w:before="57"/>
              <w:ind w:left="91" w:right="119"/>
              <w:jc w:val="center"/>
              <w:rPr>
                <w:color w:val="000000"/>
                <w:sz w:val="16"/>
                <w:szCs w:val="16"/>
              </w:rPr>
            </w:pPr>
            <w:r>
              <w:rPr>
                <w:color w:val="000000"/>
                <w:sz w:val="16"/>
                <w:szCs w:val="16"/>
              </w:rPr>
              <w:lastRenderedPageBreak/>
              <w:t>- RENVOIS -</w:t>
            </w:r>
          </w:p>
          <w:p w:rsidR="0006094F" w:rsidRDefault="001A3966">
            <w:pPr>
              <w:spacing w:before="100"/>
              <w:jc w:val="both"/>
              <w:rPr>
                <w:i/>
                <w:color w:val="000000"/>
                <w:sz w:val="16"/>
                <w:szCs w:val="16"/>
              </w:rPr>
            </w:pPr>
            <w:r>
              <w:rPr>
                <w:i/>
                <w:color w:val="000000"/>
                <w:sz w:val="16"/>
                <w:szCs w:val="16"/>
              </w:rPr>
              <w:t>(1) Cocher en fonction du choix opéré.</w:t>
            </w:r>
          </w:p>
          <w:p w:rsidR="0006094F" w:rsidRDefault="001A3966">
            <w:pPr>
              <w:spacing w:before="100"/>
              <w:jc w:val="both"/>
              <w:rPr>
                <w:i/>
                <w:color w:val="000000"/>
                <w:sz w:val="16"/>
                <w:szCs w:val="16"/>
              </w:rPr>
            </w:pPr>
            <w:r>
              <w:rPr>
                <w:i/>
                <w:color w:val="000000"/>
                <w:sz w:val="16"/>
                <w:szCs w:val="16"/>
              </w:rPr>
              <w:t>(2) Nom, fonction et cachet</w:t>
            </w:r>
          </w:p>
          <w:p w:rsidR="0006094F" w:rsidRDefault="001A3966">
            <w:pPr>
              <w:spacing w:before="100"/>
              <w:jc w:val="both"/>
              <w:rPr>
                <w:i/>
                <w:color w:val="000000"/>
                <w:sz w:val="16"/>
                <w:szCs w:val="16"/>
              </w:rPr>
            </w:pPr>
            <w:r>
              <w:rPr>
                <w:i/>
                <w:color w:val="000000"/>
                <w:sz w:val="16"/>
                <w:szCs w:val="16"/>
              </w:rPr>
              <w:t>(3) Dénomination sociale et forme de la personne morale.</w:t>
            </w:r>
          </w:p>
          <w:p w:rsidR="0006094F" w:rsidRDefault="001A3966">
            <w:pPr>
              <w:spacing w:after="113"/>
              <w:jc w:val="both"/>
              <w:rPr>
                <w:i/>
                <w:color w:val="000000"/>
                <w:sz w:val="16"/>
                <w:szCs w:val="16"/>
              </w:rPr>
            </w:pPr>
            <w:r>
              <w:rPr>
                <w:i/>
                <w:color w:val="000000"/>
                <w:sz w:val="16"/>
                <w:szCs w:val="16"/>
              </w:rPr>
              <w:t xml:space="preserve">Si le principal obligé est une personne physique, indiquer </w:t>
            </w:r>
            <w:proofErr w:type="gramStart"/>
            <w:r>
              <w:rPr>
                <w:i/>
                <w:color w:val="000000"/>
                <w:sz w:val="16"/>
                <w:szCs w:val="16"/>
              </w:rPr>
              <w:t>ses nom</w:t>
            </w:r>
            <w:proofErr w:type="gramEnd"/>
            <w:r>
              <w:rPr>
                <w:i/>
                <w:color w:val="000000"/>
                <w:sz w:val="16"/>
                <w:szCs w:val="16"/>
              </w:rPr>
              <w:t>, prénoms, date de naissance et profession.</w:t>
            </w:r>
          </w:p>
          <w:p w:rsidR="0006094F" w:rsidRDefault="001A3966">
            <w:pPr>
              <w:spacing w:after="113"/>
              <w:jc w:val="both"/>
              <w:rPr>
                <w:i/>
                <w:color w:val="000000"/>
                <w:sz w:val="16"/>
                <w:szCs w:val="16"/>
              </w:rPr>
            </w:pPr>
            <w:r>
              <w:rPr>
                <w:i/>
                <w:color w:val="000000"/>
                <w:sz w:val="16"/>
                <w:szCs w:val="16"/>
              </w:rPr>
              <w:t>(4) Siège social pour les personnes morales et adresse commerciale pour les personnes physiques.</w:t>
            </w:r>
          </w:p>
          <w:p w:rsidR="0006094F" w:rsidRDefault="001A3966">
            <w:pPr>
              <w:spacing w:after="113"/>
              <w:jc w:val="both"/>
              <w:rPr>
                <w:i/>
                <w:color w:val="000000"/>
                <w:sz w:val="16"/>
                <w:szCs w:val="16"/>
              </w:rPr>
            </w:pPr>
            <w:r>
              <w:rPr>
                <w:i/>
                <w:color w:val="000000"/>
                <w:sz w:val="16"/>
                <w:szCs w:val="16"/>
              </w:rPr>
              <w:t>(5) Nom et prénoms.</w:t>
            </w:r>
          </w:p>
          <w:p w:rsidR="0006094F" w:rsidRDefault="001A3966">
            <w:pPr>
              <w:spacing w:after="113"/>
              <w:jc w:val="both"/>
              <w:rPr>
                <w:i/>
                <w:color w:val="000000"/>
                <w:sz w:val="16"/>
                <w:szCs w:val="16"/>
              </w:rPr>
            </w:pPr>
            <w:r>
              <w:rPr>
                <w:i/>
                <w:color w:val="000000"/>
                <w:sz w:val="16"/>
                <w:szCs w:val="16"/>
              </w:rPr>
              <w:t>(6) Ne remplir que la ligne utile.</w:t>
            </w:r>
          </w:p>
          <w:p w:rsidR="0006094F" w:rsidRDefault="001A3966">
            <w:pPr>
              <w:jc w:val="both"/>
              <w:rPr>
                <w:i/>
                <w:color w:val="000000"/>
                <w:sz w:val="16"/>
                <w:szCs w:val="16"/>
              </w:rPr>
            </w:pPr>
            <w:r>
              <w:rPr>
                <w:i/>
                <w:color w:val="000000"/>
                <w:sz w:val="16"/>
                <w:szCs w:val="16"/>
              </w:rPr>
              <w:t>(7) Indiquer la fonction du représentant légal.</w:t>
            </w:r>
          </w:p>
          <w:p w:rsidR="0006094F" w:rsidRDefault="001A3966">
            <w:pPr>
              <w:spacing w:after="113"/>
              <w:jc w:val="both"/>
              <w:rPr>
                <w:i/>
                <w:color w:val="000000"/>
                <w:sz w:val="16"/>
                <w:szCs w:val="16"/>
              </w:rPr>
            </w:pPr>
            <w:r>
              <w:rPr>
                <w:i/>
                <w:color w:val="000000"/>
                <w:sz w:val="16"/>
                <w:szCs w:val="16"/>
              </w:rPr>
              <w:t>l’acte social (délibération du conseil d’administration ou du conseil de surveillance ou article des statuts ou délibération de l’assemblée des associés, etc. ayant, en dernier lieu, nommé la personne à la fonction), doit être (ou avoir été) produit en un exemplaire certifié conforme.</w:t>
            </w:r>
          </w:p>
          <w:p w:rsidR="0006094F" w:rsidRDefault="001A3966">
            <w:pPr>
              <w:spacing w:after="113"/>
              <w:jc w:val="both"/>
              <w:rPr>
                <w:i/>
                <w:color w:val="000000"/>
                <w:sz w:val="16"/>
                <w:szCs w:val="16"/>
              </w:rPr>
            </w:pPr>
            <w:r>
              <w:rPr>
                <w:i/>
                <w:color w:val="000000"/>
                <w:sz w:val="16"/>
                <w:szCs w:val="16"/>
              </w:rPr>
              <w:t>(8) Délibération du conseil d’administration, décision des associés, procuration. Si cela n’a pas déjà été fait, joindre une copie certifiée conforme de cet acte.</w:t>
            </w:r>
          </w:p>
          <w:p w:rsidR="0006094F" w:rsidRDefault="001A3966">
            <w:pPr>
              <w:spacing w:after="113"/>
              <w:jc w:val="both"/>
            </w:pPr>
            <w:r>
              <w:rPr>
                <w:i/>
                <w:color w:val="000000"/>
                <w:sz w:val="16"/>
                <w:szCs w:val="16"/>
              </w:rPr>
              <w:t>(</w:t>
            </w:r>
            <w:r>
              <w:rPr>
                <w:i/>
                <w:color w:val="000000"/>
                <w:sz w:val="14"/>
                <w:szCs w:val="14"/>
              </w:rPr>
              <w:t>9</w:t>
            </w:r>
            <w:r>
              <w:rPr>
                <w:i/>
                <w:color w:val="000000"/>
                <w:sz w:val="16"/>
                <w:szCs w:val="16"/>
              </w:rPr>
              <w:t>)</w:t>
            </w:r>
            <w:r>
              <w:rPr>
                <w:b/>
                <w:i/>
                <w:color w:val="000000"/>
                <w:sz w:val="16"/>
                <w:szCs w:val="16"/>
              </w:rPr>
              <w:t xml:space="preserve"> </w:t>
            </w:r>
            <w:r>
              <w:rPr>
                <w:i/>
                <w:color w:val="000000"/>
                <w:sz w:val="16"/>
                <w:szCs w:val="16"/>
              </w:rPr>
              <w:t>La prise en compte est effectuée sur le document réglementaire issu du système de dédouanement informatisé. Le délai de trente jours doit tenir compte le cas échéant des procédures de globalisation.</w:t>
            </w:r>
          </w:p>
          <w:p w:rsidR="0006094F" w:rsidRDefault="001A3966">
            <w:pPr>
              <w:spacing w:after="113"/>
              <w:jc w:val="both"/>
              <w:rPr>
                <w:i/>
                <w:color w:val="000000"/>
                <w:sz w:val="16"/>
                <w:szCs w:val="16"/>
              </w:rPr>
            </w:pPr>
            <w:r>
              <w:rPr>
                <w:i/>
                <w:color w:val="000000"/>
                <w:sz w:val="16"/>
                <w:szCs w:val="16"/>
              </w:rPr>
              <w:t>(10) Reporter le montant du total de la partie 3 de la fiche d’évaluation.</w:t>
            </w:r>
          </w:p>
          <w:p w:rsidR="0006094F" w:rsidRDefault="001A3966">
            <w:pPr>
              <w:spacing w:after="113"/>
              <w:jc w:val="both"/>
              <w:rPr>
                <w:i/>
                <w:color w:val="000000"/>
                <w:sz w:val="16"/>
                <w:szCs w:val="16"/>
              </w:rPr>
            </w:pPr>
            <w:r>
              <w:rPr>
                <w:i/>
                <w:color w:val="000000"/>
                <w:sz w:val="16"/>
                <w:szCs w:val="16"/>
              </w:rPr>
              <w:t>(11) Somme à indiquer en toutes lettres et en chiffres.</w:t>
            </w:r>
          </w:p>
          <w:p w:rsidR="0006094F" w:rsidRDefault="001A3966">
            <w:pPr>
              <w:spacing w:after="113"/>
              <w:jc w:val="both"/>
              <w:rPr>
                <w:i/>
                <w:color w:val="000000"/>
                <w:sz w:val="16"/>
                <w:szCs w:val="16"/>
              </w:rPr>
            </w:pPr>
            <w:r>
              <w:rPr>
                <w:i/>
                <w:color w:val="000000"/>
                <w:sz w:val="16"/>
                <w:szCs w:val="16"/>
              </w:rPr>
              <w:t>(12) Reporter le montant de la partie 1 de la fiche d’évaluation.</w:t>
            </w:r>
          </w:p>
          <w:p w:rsidR="0006094F" w:rsidRDefault="0006094F">
            <w:pPr>
              <w:spacing w:after="113"/>
              <w:jc w:val="both"/>
              <w:rPr>
                <w:i/>
                <w:color w:val="000000"/>
                <w:sz w:val="16"/>
                <w:szCs w:val="16"/>
              </w:rPr>
            </w:pPr>
          </w:p>
          <w:p w:rsidR="0006094F" w:rsidRDefault="0006094F">
            <w:pPr>
              <w:spacing w:after="113"/>
              <w:jc w:val="both"/>
              <w:rPr>
                <w:i/>
                <w:color w:val="000000"/>
                <w:sz w:val="16"/>
                <w:szCs w:val="16"/>
              </w:rPr>
            </w:pPr>
          </w:p>
          <w:p w:rsidR="0006094F" w:rsidRDefault="0006094F">
            <w:pPr>
              <w:spacing w:after="113"/>
              <w:jc w:val="both"/>
              <w:rPr>
                <w:i/>
                <w:color w:val="000000"/>
                <w:sz w:val="16"/>
                <w:szCs w:val="16"/>
              </w:rPr>
            </w:pPr>
          </w:p>
          <w:p w:rsidR="0006094F" w:rsidRDefault="0006094F">
            <w:pPr>
              <w:spacing w:after="113"/>
              <w:jc w:val="both"/>
              <w:rPr>
                <w:i/>
                <w:color w:val="000000"/>
                <w:sz w:val="16"/>
                <w:szCs w:val="16"/>
              </w:rPr>
            </w:pPr>
          </w:p>
          <w:p w:rsidR="0006094F" w:rsidRDefault="0006094F">
            <w:pPr>
              <w:jc w:val="both"/>
              <w:rPr>
                <w:i/>
                <w:color w:val="000000"/>
                <w:sz w:val="16"/>
                <w:szCs w:val="16"/>
              </w:rPr>
            </w:pPr>
          </w:p>
          <w:p w:rsidR="0006094F" w:rsidRDefault="001A3966">
            <w:pPr>
              <w:spacing w:after="113"/>
              <w:jc w:val="both"/>
              <w:rPr>
                <w:i/>
                <w:color w:val="000000"/>
                <w:sz w:val="16"/>
                <w:szCs w:val="16"/>
              </w:rPr>
            </w:pPr>
            <w:r>
              <w:rPr>
                <w:i/>
                <w:color w:val="000000"/>
                <w:sz w:val="16"/>
                <w:szCs w:val="16"/>
              </w:rPr>
              <w:t>(13) Reporter le montant de la partie 2 de la fiche d’évaluation.</w:t>
            </w:r>
          </w:p>
          <w:p w:rsidR="0006094F" w:rsidRDefault="001A3966">
            <w:pPr>
              <w:jc w:val="both"/>
              <w:rPr>
                <w:i/>
                <w:color w:val="000000"/>
                <w:sz w:val="16"/>
                <w:szCs w:val="16"/>
              </w:rPr>
            </w:pPr>
            <w:r>
              <w:rPr>
                <w:i/>
                <w:color w:val="000000"/>
                <w:sz w:val="16"/>
                <w:szCs w:val="16"/>
              </w:rPr>
              <w:t>(14) La personne se portant caution est établie sur le territoire douanier et agréée pour l’activité de cautionnement.</w:t>
            </w:r>
          </w:p>
          <w:p w:rsidR="0006094F" w:rsidRDefault="0006094F">
            <w:pPr>
              <w:jc w:val="both"/>
              <w:rPr>
                <w:i/>
                <w:color w:val="000000"/>
                <w:sz w:val="16"/>
                <w:szCs w:val="16"/>
              </w:rPr>
            </w:pPr>
          </w:p>
          <w:p w:rsidR="0006094F" w:rsidRDefault="001A3966">
            <w:pPr>
              <w:jc w:val="both"/>
              <w:rPr>
                <w:i/>
                <w:color w:val="000000"/>
                <w:sz w:val="16"/>
                <w:szCs w:val="16"/>
              </w:rPr>
            </w:pPr>
            <w:r>
              <w:rPr>
                <w:i/>
                <w:color w:val="000000"/>
                <w:sz w:val="16"/>
                <w:szCs w:val="16"/>
              </w:rPr>
              <w:t>(15) En chiffres et en lettres.</w:t>
            </w:r>
          </w:p>
          <w:p w:rsidR="0006094F" w:rsidRDefault="001A3966">
            <w:pPr>
              <w:jc w:val="both"/>
              <w:rPr>
                <w:i/>
                <w:color w:val="000000"/>
                <w:sz w:val="16"/>
                <w:szCs w:val="16"/>
              </w:rPr>
            </w:pPr>
            <w:r>
              <w:rPr>
                <w:i/>
                <w:color w:val="000000"/>
                <w:sz w:val="16"/>
                <w:szCs w:val="16"/>
              </w:rPr>
              <w:t>Cette mention doit être manuscrite.</w:t>
            </w:r>
          </w:p>
          <w:p w:rsidR="0006094F" w:rsidRDefault="001A3966">
            <w:pPr>
              <w:spacing w:after="113"/>
              <w:jc w:val="both"/>
              <w:rPr>
                <w:i/>
                <w:color w:val="000000"/>
                <w:sz w:val="16"/>
                <w:szCs w:val="16"/>
              </w:rPr>
            </w:pPr>
            <w:r>
              <w:rPr>
                <w:i/>
                <w:color w:val="000000"/>
                <w:sz w:val="16"/>
                <w:szCs w:val="16"/>
              </w:rPr>
              <w:t>Reporter le montant du total de la partie 3 de la fiche d’évaluation.</w:t>
            </w:r>
          </w:p>
          <w:p w:rsidR="0006094F" w:rsidRDefault="0006094F">
            <w:pPr>
              <w:jc w:val="both"/>
              <w:rPr>
                <w:i/>
                <w:color w:val="000000"/>
                <w:sz w:val="16"/>
                <w:szCs w:val="16"/>
              </w:rPr>
            </w:pPr>
          </w:p>
          <w:p w:rsidR="0006094F" w:rsidRDefault="001A3966">
            <w:pPr>
              <w:spacing w:after="113"/>
              <w:jc w:val="both"/>
              <w:rPr>
                <w:i/>
                <w:color w:val="000000"/>
                <w:sz w:val="16"/>
                <w:szCs w:val="16"/>
              </w:rPr>
            </w:pPr>
            <w:r>
              <w:rPr>
                <w:i/>
                <w:color w:val="000000"/>
                <w:sz w:val="16"/>
                <w:szCs w:val="16"/>
              </w:rPr>
              <w:t>(16) Si le montant de la garantie est diminué et si les obligations en cours excèdent le nouveau cautionnement, ce dernier ne prend effet qu’après apurement des engagements excédentaires couverts par l’acte précédent.</w:t>
            </w:r>
          </w:p>
          <w:p w:rsidR="0006094F" w:rsidRDefault="001A3966">
            <w:pPr>
              <w:spacing w:after="113"/>
              <w:jc w:val="both"/>
              <w:rPr>
                <w:i/>
                <w:color w:val="000000"/>
                <w:sz w:val="16"/>
                <w:szCs w:val="16"/>
              </w:rPr>
            </w:pPr>
            <w:r>
              <w:rPr>
                <w:i/>
                <w:color w:val="000000"/>
                <w:sz w:val="16"/>
                <w:szCs w:val="16"/>
              </w:rPr>
              <w:t>(17) Cachet + Signature</w:t>
            </w:r>
          </w:p>
          <w:p w:rsidR="0006094F" w:rsidRDefault="001A3966">
            <w:pPr>
              <w:spacing w:after="113"/>
              <w:jc w:val="both"/>
              <w:rPr>
                <w:i/>
                <w:color w:val="000000"/>
                <w:sz w:val="16"/>
                <w:szCs w:val="16"/>
              </w:rPr>
            </w:pPr>
            <w:r>
              <w:rPr>
                <w:i/>
                <w:color w:val="000000"/>
                <w:sz w:val="16"/>
                <w:szCs w:val="16"/>
              </w:rPr>
              <w:t>La signature doit être manuscrite.</w:t>
            </w:r>
          </w:p>
          <w:p w:rsidR="0006094F" w:rsidRDefault="001A3966">
            <w:pPr>
              <w:spacing w:after="113"/>
              <w:jc w:val="both"/>
              <w:rPr>
                <w:i/>
                <w:color w:val="000000"/>
                <w:sz w:val="16"/>
                <w:szCs w:val="16"/>
              </w:rPr>
            </w:pPr>
            <w:r>
              <w:rPr>
                <w:i/>
                <w:color w:val="000000"/>
                <w:sz w:val="16"/>
                <w:szCs w:val="16"/>
              </w:rPr>
              <w:t>Si le signataire agit par procuration, la signature doit être précédée de la mention « par procuration de » (avec désignation du mandant de la procuration : principal obligé ou caution). Les procurations doivent avoir été remises préalablement au comptable chargé des recettes douanières.</w:t>
            </w:r>
          </w:p>
          <w:p w:rsidR="0006094F" w:rsidRDefault="001A3966">
            <w:pPr>
              <w:spacing w:after="113"/>
              <w:jc w:val="both"/>
              <w:rPr>
                <w:i/>
                <w:color w:val="000000"/>
                <w:sz w:val="16"/>
                <w:szCs w:val="16"/>
              </w:rPr>
            </w:pPr>
            <w:r>
              <w:rPr>
                <w:i/>
                <w:color w:val="000000"/>
                <w:sz w:val="16"/>
                <w:szCs w:val="16"/>
              </w:rPr>
              <w:t>Chaque signature manuscrite doit être précédée, le cas échéant, de la mention « X mots rayés nuls » écrite de la main de chacun des signataires.</w:t>
            </w:r>
          </w:p>
          <w:p w:rsidR="0006094F" w:rsidRDefault="001A3966">
            <w:pPr>
              <w:jc w:val="both"/>
              <w:rPr>
                <w:i/>
                <w:color w:val="000000"/>
                <w:sz w:val="16"/>
                <w:szCs w:val="16"/>
              </w:rPr>
            </w:pPr>
            <w:r>
              <w:rPr>
                <w:i/>
                <w:color w:val="000000"/>
                <w:sz w:val="16"/>
                <w:szCs w:val="16"/>
              </w:rPr>
              <w:t>La caution doit faire précéder sa signature de la mention manuscrite suivante « Bon à titre de caution pour le montant de …………………………………... » (en indiquant le montant en toutes lettres).</w:t>
            </w:r>
          </w:p>
        </w:tc>
      </w:tr>
    </w:tbl>
    <w:p w:rsidR="0006094F" w:rsidRDefault="0006094F">
      <w:pPr>
        <w:sectPr w:rsidR="0006094F">
          <w:headerReference w:type="default" r:id="rId10"/>
          <w:headerReference w:type="first" r:id="rId11"/>
          <w:pgSz w:w="11906" w:h="16838"/>
          <w:pgMar w:top="567" w:right="991" w:bottom="567" w:left="1134" w:header="454" w:footer="0" w:gutter="0"/>
          <w:cols w:space="720"/>
          <w:titlePg/>
        </w:sectPr>
      </w:pPr>
      <w:bookmarkStart w:id="2" w:name="_GoBack"/>
      <w:bookmarkEnd w:id="2"/>
    </w:p>
    <w:p w:rsidR="0006094F" w:rsidRDefault="0006094F" w:rsidP="00553708"/>
    <w:sectPr w:rsidR="0006094F" w:rsidSect="00553708">
      <w:headerReference w:type="default" r:id="rId12"/>
      <w:headerReference w:type="first" r:id="rId13"/>
      <w:pgSz w:w="16838" w:h="11906" w:orient="landscape"/>
      <w:pgMar w:top="1134" w:right="567" w:bottom="991" w:left="567" w:header="454" w:footer="0" w:gutter="0"/>
      <w:cols w:space="720"/>
      <w:titlePg/>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22E7" w15:done="0"/>
  <w15:commentEx w15:paraId="000022E8" w15:done="0"/>
  <w15:commentEx w15:paraId="000022E9" w15:done="0"/>
  <w15:commentEx w15:paraId="000022EA" w15:done="0"/>
  <w15:commentEx w15:paraId="000022EB" w15:done="0"/>
  <w15:commentEx w15:paraId="000022EC" w15:done="0"/>
  <w15:commentEx w15:paraId="000022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D8" w:rsidRDefault="001A3966">
      <w:r>
        <w:separator/>
      </w:r>
    </w:p>
  </w:endnote>
  <w:endnote w:type="continuationSeparator" w:id="0">
    <w:p w:rsidR="00FD40D8" w:rsidRDefault="001A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Lucida Sans">
    <w:panose1 w:val="020B0602040502020204"/>
    <w:charset w:val="00"/>
    <w:family w:val="swiss"/>
    <w:pitch w:val="variable"/>
    <w:sig w:usb0="A1002AEF" w:usb1="8000787B" w:usb2="00000008" w:usb3="00000000" w:csb0="000100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Linux Libertine G">
    <w:panose1 w:val="02000503000000000000"/>
    <w:charset w:val="00"/>
    <w:family w:val="auto"/>
    <w:pitch w:val="variable"/>
    <w:sig w:usb0="E00000EF" w:usb1="5000E0FB" w:usb2="00000020" w:usb3="00000000" w:csb0="0000019B"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D8" w:rsidRDefault="001A3966">
      <w:r>
        <w:separator/>
      </w:r>
    </w:p>
  </w:footnote>
  <w:footnote w:type="continuationSeparator" w:id="0">
    <w:p w:rsidR="00FD40D8" w:rsidRDefault="001A3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4F" w:rsidRDefault="0006094F">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4F" w:rsidRDefault="0006094F">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4F" w:rsidRDefault="0006094F">
    <w:pPr>
      <w:pBdr>
        <w:top w:val="nil"/>
        <w:left w:val="nil"/>
        <w:bottom w:val="nil"/>
        <w:right w:val="nil"/>
        <w:between w:val="nil"/>
      </w:pBdr>
      <w:tabs>
        <w:tab w:val="center" w:pos="4536"/>
        <w:tab w:val="right" w:pos="9072"/>
      </w:tabs>
      <w:ind w:right="360"/>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4F" w:rsidRDefault="0006094F">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2A1"/>
    <w:multiLevelType w:val="multilevel"/>
    <w:tmpl w:val="A9F80218"/>
    <w:lvl w:ilvl="0">
      <w:start w:val="1"/>
      <w:numFmt w:val="bullet"/>
      <w:lvlText w:val="-"/>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6F345EB"/>
    <w:multiLevelType w:val="multilevel"/>
    <w:tmpl w:val="0DD64DE0"/>
    <w:lvl w:ilvl="0">
      <w:start w:val="1"/>
      <w:numFmt w:val="decimal"/>
      <w:lvlText w:val="%1)"/>
      <w:lvlJc w:val="left"/>
      <w:pPr>
        <w:ind w:left="720" w:hanging="360"/>
      </w:pPr>
      <w:rPr>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857167B"/>
    <w:multiLevelType w:val="multilevel"/>
    <w:tmpl w:val="333022CA"/>
    <w:lvl w:ilvl="0">
      <w:start w:val="1"/>
      <w:numFmt w:val="bullet"/>
      <w:lvlText w:val="-"/>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A0F051D"/>
    <w:multiLevelType w:val="multilevel"/>
    <w:tmpl w:val="B9B03A68"/>
    <w:lvl w:ilvl="0">
      <w:start w:val="1"/>
      <w:numFmt w:val="bullet"/>
      <w:lvlText w:val=""/>
      <w:lvlJc w:val="left"/>
      <w:pPr>
        <w:ind w:left="720" w:hanging="360"/>
      </w:pPr>
      <w:rPr>
        <w:sz w:val="20"/>
        <w:szCs w:val="20"/>
      </w:rPr>
    </w:lvl>
    <w:lvl w:ilvl="1">
      <w:start w:val="1"/>
      <w:numFmt w:val="bullet"/>
      <w:lvlText w:val="o"/>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4">
    <w:nsid w:val="17484935"/>
    <w:multiLevelType w:val="multilevel"/>
    <w:tmpl w:val="6DBC2032"/>
    <w:lvl w:ilvl="0">
      <w:start w:val="1"/>
      <w:numFmt w:val="lowerLetter"/>
      <w:lvlText w:val="%1)"/>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9812D07"/>
    <w:multiLevelType w:val="multilevel"/>
    <w:tmpl w:val="4A8060E4"/>
    <w:lvl w:ilvl="0">
      <w:start w:val="1"/>
      <w:numFmt w:val="decimal"/>
      <w:lvlText w:val="%1)"/>
      <w:lvlJc w:val="left"/>
      <w:pPr>
        <w:ind w:left="720" w:hanging="360"/>
      </w:pPr>
      <w:rPr>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1B0F436A"/>
    <w:multiLevelType w:val="multilevel"/>
    <w:tmpl w:val="E54414FE"/>
    <w:lvl w:ilvl="0">
      <w:start w:val="1"/>
      <w:numFmt w:val="lowerLetter"/>
      <w:lvlText w:val="%1)"/>
      <w:lvlJc w:val="left"/>
      <w:pPr>
        <w:ind w:left="1440" w:hanging="72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21B715E2"/>
    <w:multiLevelType w:val="multilevel"/>
    <w:tmpl w:val="5A8406E6"/>
    <w:lvl w:ilvl="0">
      <w:start w:val="1"/>
      <w:numFmt w:val="bullet"/>
      <w:lvlText w:val="-"/>
      <w:lvlJc w:val="left"/>
      <w:pPr>
        <w:ind w:left="720" w:hanging="36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27226EF5"/>
    <w:multiLevelType w:val="multilevel"/>
    <w:tmpl w:val="EE1C62FE"/>
    <w:lvl w:ilvl="0">
      <w:start w:val="1"/>
      <w:numFmt w:val="decimal"/>
      <w:lvlText w:val=""/>
      <w:lvlJc w:val="left"/>
      <w:pPr>
        <w:ind w:left="0" w:firstLine="0"/>
      </w:pPr>
      <w:rPr>
        <w:b/>
        <w:i/>
        <w:sz w:val="24"/>
        <w:szCs w:val="24"/>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2B6E61B5"/>
    <w:multiLevelType w:val="multilevel"/>
    <w:tmpl w:val="2C3EADBC"/>
    <w:lvl w:ilvl="0">
      <w:start w:val="1"/>
      <w:numFmt w:val="upperRoman"/>
      <w:lvlText w:val="%1."/>
      <w:lvlJc w:val="righ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32F63B69"/>
    <w:multiLevelType w:val="multilevel"/>
    <w:tmpl w:val="EBAE0C22"/>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379C222F"/>
    <w:multiLevelType w:val="multilevel"/>
    <w:tmpl w:val="2A22B68E"/>
    <w:lvl w:ilvl="0">
      <w:start w:val="90"/>
      <w:numFmt w:val="bullet"/>
      <w:lvlText w:val="-"/>
      <w:lvlJc w:val="left"/>
      <w:pPr>
        <w:ind w:left="1068" w:hanging="360"/>
      </w:pPr>
      <w:rPr>
        <w:sz w:val="24"/>
        <w:szCs w:val="24"/>
      </w:rPr>
    </w:lvl>
    <w:lvl w:ilvl="1">
      <w:start w:val="1"/>
      <w:numFmt w:val="bullet"/>
      <w:lvlText w:val="o"/>
      <w:lvlJc w:val="left"/>
      <w:pPr>
        <w:ind w:left="1788" w:hanging="360"/>
      </w:pPr>
    </w:lvl>
    <w:lvl w:ilvl="2">
      <w:start w:val="1"/>
      <w:numFmt w:val="bullet"/>
      <w:lvlText w:val=""/>
      <w:lvlJc w:val="left"/>
      <w:pPr>
        <w:ind w:left="2508" w:hanging="360"/>
      </w:pPr>
    </w:lvl>
    <w:lvl w:ilvl="3">
      <w:start w:val="1"/>
      <w:numFmt w:val="bullet"/>
      <w:lvlText w:val=""/>
      <w:lvlJc w:val="left"/>
      <w:pPr>
        <w:ind w:left="3228" w:hanging="360"/>
      </w:pPr>
    </w:lvl>
    <w:lvl w:ilvl="4">
      <w:start w:val="1"/>
      <w:numFmt w:val="bullet"/>
      <w:lvlText w:val="o"/>
      <w:lvlJc w:val="left"/>
      <w:pPr>
        <w:ind w:left="3948" w:hanging="360"/>
      </w:pPr>
    </w:lvl>
    <w:lvl w:ilvl="5">
      <w:start w:val="1"/>
      <w:numFmt w:val="bullet"/>
      <w:lvlText w:val=""/>
      <w:lvlJc w:val="left"/>
      <w:pPr>
        <w:ind w:left="4668" w:hanging="360"/>
      </w:pPr>
    </w:lvl>
    <w:lvl w:ilvl="6">
      <w:start w:val="1"/>
      <w:numFmt w:val="bullet"/>
      <w:lvlText w:val=""/>
      <w:lvlJc w:val="left"/>
      <w:pPr>
        <w:ind w:left="5388" w:hanging="360"/>
      </w:pPr>
    </w:lvl>
    <w:lvl w:ilvl="7">
      <w:start w:val="1"/>
      <w:numFmt w:val="bullet"/>
      <w:lvlText w:val="o"/>
      <w:lvlJc w:val="left"/>
      <w:pPr>
        <w:ind w:left="6108" w:hanging="360"/>
      </w:pPr>
    </w:lvl>
    <w:lvl w:ilvl="8">
      <w:start w:val="1"/>
      <w:numFmt w:val="bullet"/>
      <w:lvlText w:val=""/>
      <w:lvlJc w:val="left"/>
      <w:pPr>
        <w:ind w:left="6828" w:hanging="360"/>
      </w:pPr>
    </w:lvl>
  </w:abstractNum>
  <w:abstractNum w:abstractNumId="12">
    <w:nsid w:val="3CE444EE"/>
    <w:multiLevelType w:val="multilevel"/>
    <w:tmpl w:val="299A839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nsid w:val="438F114D"/>
    <w:multiLevelType w:val="multilevel"/>
    <w:tmpl w:val="BA04BE20"/>
    <w:lvl w:ilvl="0">
      <w:start w:val="1"/>
      <w:numFmt w:val="bullet"/>
      <w:lvlText w:val=""/>
      <w:lvlJc w:val="left"/>
      <w:pPr>
        <w:ind w:left="720" w:hanging="360"/>
      </w:pPr>
      <w:rPr>
        <w:sz w:val="20"/>
        <w:szCs w:val="20"/>
      </w:rPr>
    </w:lvl>
    <w:lvl w:ilvl="1">
      <w:start w:val="1"/>
      <w:numFmt w:val="bullet"/>
      <w:lvlText w:val="o"/>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14">
    <w:nsid w:val="45976EEC"/>
    <w:multiLevelType w:val="multilevel"/>
    <w:tmpl w:val="58EA9518"/>
    <w:lvl w:ilvl="0">
      <w:start w:val="1"/>
      <w:numFmt w:val="bullet"/>
      <w:lvlText w:val=""/>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4806588E"/>
    <w:multiLevelType w:val="multilevel"/>
    <w:tmpl w:val="F4DEAE8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4859374D"/>
    <w:multiLevelType w:val="multilevel"/>
    <w:tmpl w:val="78A4D04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nsid w:val="495B7AC7"/>
    <w:multiLevelType w:val="multilevel"/>
    <w:tmpl w:val="C932FE7E"/>
    <w:lvl w:ilvl="0">
      <w:start w:val="1"/>
      <w:numFmt w:val="bullet"/>
      <w:lvlText w:val=""/>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D6C6C79"/>
    <w:multiLevelType w:val="multilevel"/>
    <w:tmpl w:val="662054D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59794951"/>
    <w:multiLevelType w:val="multilevel"/>
    <w:tmpl w:val="E28EE8F6"/>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66DD7304"/>
    <w:multiLevelType w:val="multilevel"/>
    <w:tmpl w:val="67801C84"/>
    <w:lvl w:ilvl="0">
      <w:start w:val="1"/>
      <w:numFmt w:val="decimal"/>
      <w:lvlText w:val="%1."/>
      <w:lvlJc w:val="left"/>
      <w:pPr>
        <w:ind w:left="1776" w:hanging="360"/>
      </w:pPr>
    </w:lvl>
    <w:lvl w:ilvl="1">
      <w:start w:val="2"/>
      <w:numFmt w:val="decimal"/>
      <w:lvlText w:val="%1.%2."/>
      <w:lvlJc w:val="left"/>
      <w:pPr>
        <w:ind w:left="1836" w:hanging="420"/>
      </w:pPr>
    </w:lvl>
    <w:lvl w:ilvl="2">
      <w:start w:val="1"/>
      <w:numFmt w:val="decimal"/>
      <w:lvlText w:val="%1.%2.%3."/>
      <w:lvlJc w:val="left"/>
      <w:pPr>
        <w:ind w:left="2136" w:hanging="720"/>
      </w:pPr>
    </w:lvl>
    <w:lvl w:ilvl="3">
      <w:start w:val="1"/>
      <w:numFmt w:val="decimal"/>
      <w:lvlText w:val="%1.%2.%3.%4."/>
      <w:lvlJc w:val="left"/>
      <w:pPr>
        <w:ind w:left="2136" w:hanging="720"/>
      </w:pPr>
    </w:lvl>
    <w:lvl w:ilvl="4">
      <w:start w:val="1"/>
      <w:numFmt w:val="decimal"/>
      <w:lvlText w:val="%1.%2.%3.%4.%5."/>
      <w:lvlJc w:val="left"/>
      <w:pPr>
        <w:ind w:left="2496" w:hanging="1080"/>
      </w:pPr>
    </w:lvl>
    <w:lvl w:ilvl="5">
      <w:start w:val="1"/>
      <w:numFmt w:val="decimal"/>
      <w:lvlText w:val="%1.%2.%3.%4.%5.%6."/>
      <w:lvlJc w:val="left"/>
      <w:pPr>
        <w:ind w:left="2496" w:hanging="1080"/>
      </w:pPr>
    </w:lvl>
    <w:lvl w:ilvl="6">
      <w:start w:val="1"/>
      <w:numFmt w:val="decimal"/>
      <w:lvlText w:val="%1.%2.%3.%4.%5.%6.%7."/>
      <w:lvlJc w:val="left"/>
      <w:pPr>
        <w:ind w:left="2856" w:hanging="1439"/>
      </w:pPr>
    </w:lvl>
    <w:lvl w:ilvl="7">
      <w:start w:val="1"/>
      <w:numFmt w:val="decimal"/>
      <w:lvlText w:val="%1.%2.%3.%4.%5.%6.%7.%8."/>
      <w:lvlJc w:val="left"/>
      <w:pPr>
        <w:ind w:left="2856" w:hanging="1439"/>
      </w:pPr>
    </w:lvl>
    <w:lvl w:ilvl="8">
      <w:start w:val="1"/>
      <w:numFmt w:val="decimal"/>
      <w:lvlText w:val="%1.%2.%3.%4.%5.%6.%7.%8.%9."/>
      <w:lvlJc w:val="left"/>
      <w:pPr>
        <w:ind w:left="3216" w:hanging="1799"/>
      </w:pPr>
    </w:lvl>
  </w:abstractNum>
  <w:abstractNum w:abstractNumId="21">
    <w:nsid w:val="680732B6"/>
    <w:multiLevelType w:val="multilevel"/>
    <w:tmpl w:val="4044FC92"/>
    <w:lvl w:ilvl="0">
      <w:start w:val="1"/>
      <w:numFmt w:val="bullet"/>
      <w:lvlText w:val=""/>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730B4A62"/>
    <w:multiLevelType w:val="multilevel"/>
    <w:tmpl w:val="AE268F3C"/>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num w:numId="1">
    <w:abstractNumId w:val="14"/>
  </w:num>
  <w:num w:numId="2">
    <w:abstractNumId w:val="10"/>
  </w:num>
  <w:num w:numId="3">
    <w:abstractNumId w:val="22"/>
  </w:num>
  <w:num w:numId="4">
    <w:abstractNumId w:val="13"/>
  </w:num>
  <w:num w:numId="5">
    <w:abstractNumId w:val="9"/>
  </w:num>
  <w:num w:numId="6">
    <w:abstractNumId w:val="19"/>
  </w:num>
  <w:num w:numId="7">
    <w:abstractNumId w:val="20"/>
  </w:num>
  <w:num w:numId="8">
    <w:abstractNumId w:val="11"/>
  </w:num>
  <w:num w:numId="9">
    <w:abstractNumId w:val="3"/>
  </w:num>
  <w:num w:numId="10">
    <w:abstractNumId w:val="4"/>
  </w:num>
  <w:num w:numId="11">
    <w:abstractNumId w:val="12"/>
  </w:num>
  <w:num w:numId="12">
    <w:abstractNumId w:val="7"/>
  </w:num>
  <w:num w:numId="13">
    <w:abstractNumId w:val="2"/>
  </w:num>
  <w:num w:numId="14">
    <w:abstractNumId w:val="0"/>
  </w:num>
  <w:num w:numId="15">
    <w:abstractNumId w:val="18"/>
  </w:num>
  <w:num w:numId="16">
    <w:abstractNumId w:val="16"/>
  </w:num>
  <w:num w:numId="17">
    <w:abstractNumId w:val="8"/>
  </w:num>
  <w:num w:numId="18">
    <w:abstractNumId w:val="5"/>
  </w:num>
  <w:num w:numId="19">
    <w:abstractNumId w:val="15"/>
  </w:num>
  <w:num w:numId="20">
    <w:abstractNumId w:val="6"/>
  </w:num>
  <w:num w:numId="21">
    <w:abstractNumId w:val="17"/>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6094F"/>
    <w:rsid w:val="0006094F"/>
    <w:rsid w:val="001A3966"/>
    <w:rsid w:val="001D4D66"/>
    <w:rsid w:val="00553708"/>
    <w:rsid w:val="005604A7"/>
    <w:rsid w:val="00584B01"/>
    <w:rsid w:val="009515FB"/>
    <w:rsid w:val="00D62B57"/>
    <w:rsid w:val="00E25EB6"/>
    <w:rsid w:val="00F00CA2"/>
    <w:rsid w:val="00FD40D8"/>
    <w:rsid w:val="00FE64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Titre1">
    <w:name w:val="heading 1"/>
    <w:basedOn w:val="Normal"/>
    <w:next w:val="Normal"/>
    <w:qFormat/>
    <w:pPr>
      <w:keepNext/>
      <w:ind w:left="720" w:hanging="360"/>
      <w:jc w:val="center"/>
      <w:outlineLvl w:val="0"/>
    </w:pPr>
    <w:rPr>
      <w:b/>
      <w:bCs/>
    </w:rPr>
  </w:style>
  <w:style w:type="paragraph" w:styleId="Titre2">
    <w:name w:val="heading 2"/>
    <w:basedOn w:val="Normal"/>
    <w:next w:val="Normal"/>
    <w:qFormat/>
    <w:pPr>
      <w:keepNext/>
      <w:jc w:val="right"/>
      <w:outlineLvl w:val="1"/>
    </w:pPr>
    <w:rPr>
      <w:b/>
      <w:bCs/>
      <w:u w:val="single"/>
    </w:rPr>
  </w:style>
  <w:style w:type="paragraph" w:styleId="Titre3">
    <w:name w:val="heading 3"/>
    <w:basedOn w:val="Normal"/>
    <w:next w:val="Normal"/>
    <w:qFormat/>
    <w:pPr>
      <w:keepNext/>
      <w:jc w:val="center"/>
      <w:outlineLvl w:val="2"/>
    </w:pPr>
    <w:rPr>
      <w:b/>
      <w:bCs/>
      <w:sz w:val="24"/>
      <w:szCs w:val="24"/>
    </w:rPr>
  </w:style>
  <w:style w:type="paragraph" w:styleId="Titre4">
    <w:name w:val="heading 4"/>
    <w:basedOn w:val="Normal"/>
    <w:next w:val="Normal"/>
    <w:qFormat/>
    <w:pPr>
      <w:keepNext/>
      <w:jc w:val="center"/>
      <w:outlineLvl w:val="3"/>
    </w:pPr>
    <w:rPr>
      <w:i/>
      <w:iCs/>
      <w:sz w:val="24"/>
      <w:szCs w:val="24"/>
    </w:rPr>
  </w:style>
  <w:style w:type="paragraph" w:styleId="Titre5">
    <w:name w:val="heading 5"/>
    <w:basedOn w:val="Normal"/>
    <w:next w:val="Normal"/>
    <w:qFormat/>
    <w:pPr>
      <w:keepNext/>
      <w:jc w:val="center"/>
      <w:outlineLvl w:val="4"/>
    </w:pPr>
    <w:rPr>
      <w:b/>
      <w:bCs/>
      <w:i/>
      <w:iCs/>
      <w:sz w:val="24"/>
      <w:szCs w:val="24"/>
    </w:rPr>
  </w:style>
  <w:style w:type="paragraph" w:styleId="Titre6">
    <w:name w:val="heading 6"/>
    <w:basedOn w:val="Normal"/>
    <w:next w:val="Normal"/>
    <w:qFormat/>
    <w:pPr>
      <w:keepNext/>
      <w:ind w:left="1418"/>
      <w:jc w:val="both"/>
      <w:outlineLvl w:val="5"/>
    </w:pPr>
    <w:rPr>
      <w:b/>
      <w:bCs/>
      <w:sz w:val="24"/>
      <w:szCs w:val="24"/>
    </w:rPr>
  </w:style>
  <w:style w:type="paragraph" w:styleId="Titre7">
    <w:name w:val="heading 7"/>
    <w:basedOn w:val="Normal"/>
    <w:next w:val="Normal"/>
    <w:qFormat/>
    <w:pPr>
      <w:keepNext/>
      <w:jc w:val="center"/>
      <w:outlineLvl w:val="6"/>
    </w:pPr>
    <w:rPr>
      <w:sz w:val="24"/>
      <w:szCs w:val="24"/>
    </w:rPr>
  </w:style>
  <w:style w:type="paragraph" w:styleId="Titre8">
    <w:name w:val="heading 8"/>
    <w:basedOn w:val="Normal"/>
    <w:next w:val="Normal"/>
    <w:qFormat/>
    <w:pPr>
      <w:keepNext/>
      <w:jc w:val="both"/>
      <w:outlineLvl w:val="7"/>
    </w:pPr>
    <w:rPr>
      <w:b/>
      <w:bCs/>
      <w:sz w:val="24"/>
      <w:szCs w:val="24"/>
    </w:rPr>
  </w:style>
  <w:style w:type="paragraph" w:styleId="Titre9">
    <w:name w:val="heading 9"/>
    <w:basedOn w:val="Normal"/>
    <w:next w:val="Normal"/>
    <w:qFormat/>
    <w:pPr>
      <w:keepNext/>
      <w:ind w:left="-70"/>
      <w:jc w:val="both"/>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qFormat/>
    <w:pPr>
      <w:keepNext/>
      <w:spacing w:before="240" w:after="120"/>
    </w:pPr>
    <w:rPr>
      <w:rFonts w:ascii="Liberation Sans;Arial" w:eastAsia="Microsoft YaHei" w:hAnsi="Liberation Sans;Arial" w:cs="Lucida Sans"/>
      <w:sz w:val="28"/>
      <w:szCs w:val="28"/>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bCs/>
      <w:i/>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18"/>
      <w:szCs w:val="18"/>
    </w:rPr>
  </w:style>
  <w:style w:type="character" w:customStyle="1" w:styleId="WW8Num4z0">
    <w:name w:val="WW8Num4z0"/>
    <w:qFormat/>
    <w:rPr>
      <w:rFonts w:ascii="Symbol" w:hAnsi="Symbol" w:cs="Symbol"/>
      <w:sz w:val="24"/>
      <w:szCs w:val="24"/>
      <w:lang w:val="fr-FR" w:eastAsia="fr-FR"/>
    </w:rPr>
  </w:style>
  <w:style w:type="character" w:customStyle="1" w:styleId="WW8Num5z0">
    <w:name w:val="WW8Num5z0"/>
    <w:qFormat/>
  </w:style>
  <w:style w:type="character" w:customStyle="1" w:styleId="WW8Num6z0">
    <w:name w:val="WW8Num6z0"/>
    <w:qFormat/>
    <w:rPr>
      <w:rFonts w:ascii="Symbol" w:hAnsi="Symbol" w:cs="Symbol"/>
      <w:sz w:val="20"/>
    </w:rPr>
  </w:style>
  <w:style w:type="character" w:customStyle="1" w:styleId="WW8Num6z1">
    <w:name w:val="WW8Num6z1"/>
    <w:qFormat/>
    <w:rPr>
      <w:rFonts w:ascii="Courier New" w:hAnsi="Courier New" w:cs="Courier New"/>
      <w:sz w:val="20"/>
    </w:rPr>
  </w:style>
  <w:style w:type="character" w:customStyle="1" w:styleId="WW8Num6z2">
    <w:name w:val="WW8Num6z2"/>
    <w:qFormat/>
    <w:rPr>
      <w:rFonts w:ascii="Wingdings" w:hAnsi="Wingdings" w:cs="Wingdings"/>
      <w:sz w:val="20"/>
    </w:rPr>
  </w:style>
  <w:style w:type="character" w:customStyle="1" w:styleId="WW8Num7z0">
    <w:name w:val="WW8Num7z0"/>
    <w:qFormat/>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Times New Roman" w:hAnsi="Times New Roman" w:cs="Times New Roman"/>
      <w:sz w:val="22"/>
      <w:szCs w:val="22"/>
    </w:rPr>
  </w:style>
  <w:style w:type="character" w:customStyle="1" w:styleId="WW8Num10z0">
    <w:name w:val="WW8Num10z0"/>
    <w:qFormat/>
  </w:style>
  <w:style w:type="character" w:customStyle="1" w:styleId="WW8Num11z0">
    <w:name w:val="WW8Num11z0"/>
    <w:qFormat/>
    <w:rPr>
      <w:rFonts w:eastAsia="Wingdings" w:cs="Wingdings"/>
      <w:sz w:val="24"/>
      <w:szCs w:val="24"/>
    </w:rPr>
  </w:style>
  <w:style w:type="character" w:customStyle="1" w:styleId="WW8Num12z0">
    <w:name w:val="WW8Num12z0"/>
    <w:qFormat/>
    <w:rPr>
      <w:rFonts w:ascii="Times New Roman" w:hAnsi="Times New Roman" w:cs="Times New Roman"/>
      <w:sz w:val="24"/>
      <w:szCs w:val="24"/>
    </w:rPr>
  </w:style>
  <w:style w:type="character" w:customStyle="1" w:styleId="WW8Num13z0">
    <w:name w:val="WW8Num13z0"/>
    <w:qFormat/>
    <w:rPr>
      <w:rFonts w:ascii="Times New Roman" w:hAnsi="Times New Roman" w:cs="Times New Roman"/>
      <w:sz w:val="24"/>
      <w:szCs w:val="24"/>
    </w:rPr>
  </w:style>
  <w:style w:type="character" w:customStyle="1" w:styleId="WW8Num14z0">
    <w:name w:val="WW8Num14z0"/>
    <w:qFormat/>
  </w:style>
  <w:style w:type="character" w:customStyle="1" w:styleId="WW8Num15z0">
    <w:name w:val="WW8Num15z0"/>
    <w:qFormat/>
  </w:style>
  <w:style w:type="character" w:customStyle="1" w:styleId="WW8Num16z0">
    <w:name w:val="WW8Num16z0"/>
    <w:qFormat/>
    <w:rPr>
      <w:rFonts w:ascii="Times New Roman" w:eastAsia="Times New Roman" w:hAnsi="Times New Roman" w:cs="Times New Roman"/>
    </w:rPr>
  </w:style>
  <w:style w:type="character" w:customStyle="1" w:styleId="WW8Num17z0">
    <w:name w:val="WW8Num17z0"/>
    <w:qFormat/>
    <w:rPr>
      <w:rFonts w:ascii="Symbol" w:hAnsi="Symbol" w:cs="Symbol"/>
      <w:sz w:val="24"/>
      <w:szCs w:val="24"/>
      <w:lang w:val="fr-FR" w:eastAsia="fr-FR"/>
    </w:rPr>
  </w:style>
  <w:style w:type="character" w:customStyle="1" w:styleId="WW8Num18z0">
    <w:name w:val="WW8Num18z0"/>
    <w:qFormat/>
    <w:rPr>
      <w:rFonts w:ascii="Symbol" w:hAnsi="Symbol" w:cs="Symbol"/>
      <w:sz w:val="24"/>
      <w:szCs w:val="24"/>
    </w:rPr>
  </w:style>
  <w:style w:type="character" w:customStyle="1" w:styleId="WW8Num19z0">
    <w:name w:val="WW8Num19z0"/>
    <w:qFormat/>
    <w:rPr>
      <w:sz w:val="18"/>
      <w:szCs w:val="18"/>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sz w:val="24"/>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3">
    <w:name w:val="WW8Num8z3"/>
    <w:qFormat/>
    <w:rPr>
      <w:rFonts w:ascii="Symbol" w:hAnsi="Symbol" w:cs="Symbo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Policepardfaut3">
    <w:name w:val="Police par défaut3"/>
    <w:qFormat/>
  </w:style>
  <w:style w:type="character" w:styleId="Numrodepage">
    <w:name w:val="page number"/>
    <w:basedOn w:val="Policepardfaut3"/>
  </w:style>
  <w:style w:type="character" w:customStyle="1" w:styleId="Marquedecommentaire3">
    <w:name w:val="Marque de commentaire3"/>
    <w:qFormat/>
    <w:rPr>
      <w:sz w:val="16"/>
      <w:szCs w:val="16"/>
    </w:rPr>
  </w:style>
  <w:style w:type="character" w:customStyle="1" w:styleId="CommentaireCar1">
    <w:name w:val="Commentaire Car1"/>
    <w:qFormat/>
  </w:style>
  <w:style w:type="character" w:customStyle="1" w:styleId="Policepardfaut2">
    <w:name w:val="Police par défaut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7z3">
    <w:name w:val="WW8Num7z3"/>
    <w:qFormat/>
    <w:rPr>
      <w:rFonts w:ascii="Symbol" w:hAnsi="Symbol" w:cs="Symbol"/>
    </w:rPr>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24z0">
    <w:name w:val="WW8Num24z0"/>
    <w:qFormat/>
    <w:rPr>
      <w:b/>
      <w:i w:val="0"/>
    </w:rPr>
  </w:style>
  <w:style w:type="character" w:customStyle="1" w:styleId="WW8Num25z0">
    <w:name w:val="WW8Num25z0"/>
    <w:qFormat/>
  </w:style>
  <w:style w:type="character" w:customStyle="1" w:styleId="WW8Num26z0">
    <w:name w:val="WW8Num26z0"/>
    <w:qFormat/>
  </w:style>
  <w:style w:type="character" w:customStyle="1" w:styleId="WW8Num27z0">
    <w:name w:val="WW8Num27z0"/>
    <w:qFormat/>
    <w:rPr>
      <w:rFonts w:ascii="Times New Roman" w:hAnsi="Times New Roman" w:cs="Times New Roman"/>
    </w:rPr>
  </w:style>
  <w:style w:type="character" w:customStyle="1" w:styleId="Policepardfaut1">
    <w:name w:val="Police par défaut1"/>
    <w:qFormat/>
  </w:style>
  <w:style w:type="character" w:customStyle="1" w:styleId="Marquedecommentaire1">
    <w:name w:val="Marque de commentaire1"/>
    <w:qFormat/>
    <w:rPr>
      <w:sz w:val="16"/>
      <w:szCs w:val="16"/>
    </w:rPr>
  </w:style>
  <w:style w:type="character" w:customStyle="1" w:styleId="InternetLink">
    <w:name w:val="Internet Link"/>
    <w:rPr>
      <w:color w:val="0000FF"/>
      <w:u w:val="single"/>
    </w:rPr>
  </w:style>
  <w:style w:type="character" w:customStyle="1" w:styleId="Marquedecommentaire2">
    <w:name w:val="Marque de commentaire2"/>
    <w:qFormat/>
    <w:rPr>
      <w:sz w:val="16"/>
      <w:szCs w:val="16"/>
    </w:rPr>
  </w:style>
  <w:style w:type="character" w:customStyle="1" w:styleId="CommentaireCar">
    <w:name w:val="Commentaire Car"/>
    <w:qFormat/>
    <w:rPr>
      <w:lang w:eastAsia="zh-CN"/>
    </w:rPr>
  </w:style>
  <w:style w:type="character" w:customStyle="1" w:styleId="Titre3Car">
    <w:name w:val="Titre 3 Car"/>
    <w:qFormat/>
    <w:rPr>
      <w:rFonts w:ascii="Book Antiqua" w:eastAsia="Times New Roman" w:hAnsi="Book Antiqua" w:cs="Book Antiqua"/>
      <w:b/>
      <w:smallCaps/>
      <w:szCs w:val="20"/>
      <w:lang w:eastAsia="zh-CN"/>
    </w:rPr>
  </w:style>
  <w:style w:type="character" w:customStyle="1" w:styleId="Caractresdenotedebasdepage">
    <w:name w:val="Caractères de note de bas de page"/>
    <w:qFormat/>
    <w:rPr>
      <w:position w:val="1"/>
      <w:sz w:val="16"/>
    </w:rPr>
  </w:style>
  <w:style w:type="character" w:customStyle="1" w:styleId="NotedebasdepageCar">
    <w:name w:val="Note de bas de page Car"/>
    <w:qFormat/>
    <w:rPr>
      <w:rFonts w:eastAsia="Lucida Sans Unicode" w:cs="Tahoma"/>
      <w:shd w:val="clear" w:color="auto" w:fill="FFFFFF"/>
      <w:lang w:bidi="fr-FR"/>
    </w:rPr>
  </w:style>
  <w:style w:type="character" w:customStyle="1" w:styleId="VisitedInternetLink">
    <w:name w:val="Visited Internet Link"/>
    <w:rPr>
      <w:color w:val="954F72"/>
      <w:u w:val="single"/>
    </w:rPr>
  </w:style>
  <w:style w:type="character" w:customStyle="1" w:styleId="Heading1">
    <w:name w:val="Heading #1_"/>
    <w:qFormat/>
    <w:rPr>
      <w:b/>
      <w:bCs/>
      <w:sz w:val="28"/>
      <w:szCs w:val="28"/>
      <w:shd w:val="clear" w:color="auto" w:fill="FFFFFF"/>
    </w:rPr>
  </w:style>
  <w:style w:type="character" w:customStyle="1" w:styleId="Bodytext3">
    <w:name w:val="Body text (3)_"/>
    <w:qFormat/>
    <w:rPr>
      <w:b/>
      <w:bCs/>
      <w:shd w:val="clear" w:color="auto" w:fill="FFFFFF"/>
    </w:rPr>
  </w:style>
  <w:style w:type="character" w:customStyle="1" w:styleId="Bodytext2Italic">
    <w:name w:val="Body text (2) + Italic"/>
    <w:qFormat/>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vertAlign w:val="baseline"/>
      <w:lang w:val="fr-FR" w:bidi="fr-FR"/>
    </w:rPr>
  </w:style>
  <w:style w:type="character" w:styleId="Appelnotedebasdep">
    <w:name w:val="footnote reference"/>
    <w:qFormat/>
    <w:rPr>
      <w:vertAlign w:val="superscript"/>
    </w:rPr>
  </w:style>
  <w:style w:type="character" w:customStyle="1" w:styleId="Caractresdenotedefin">
    <w:name w:val="Caractères de note de fin"/>
    <w:qFormat/>
    <w:rPr>
      <w:vertAlign w:val="superscript"/>
    </w:rPr>
  </w:style>
  <w:style w:type="character" w:customStyle="1" w:styleId="WW-Caractresdenotedefin">
    <w:name w:val="WW-Caractères de note de fin"/>
    <w:qFormat/>
  </w:style>
  <w:style w:type="character" w:styleId="Marquedecommentaire">
    <w:name w:val="annotation reference"/>
    <w:qFormat/>
    <w:rPr>
      <w:sz w:val="16"/>
      <w:szCs w:val="16"/>
    </w:rPr>
  </w:style>
  <w:style w:type="character" w:customStyle="1" w:styleId="CommentaireCar2">
    <w:name w:val="Commentaire Car2"/>
    <w:qFormat/>
    <w:rPr>
      <w:lang w:eastAsia="zh-CN"/>
    </w:rPr>
  </w:style>
  <w:style w:type="character" w:customStyle="1" w:styleId="FootnoteCharacters">
    <w:name w:val="Footnote Characters"/>
    <w:qFormat/>
    <w:rPr>
      <w:vertAlign w:val="superscript"/>
    </w:rPr>
  </w:style>
  <w:style w:type="character" w:customStyle="1" w:styleId="LineNumbering">
    <w:name w:val="Line Numbering"/>
  </w:style>
  <w:style w:type="character" w:customStyle="1" w:styleId="EndnoteCharacters">
    <w:name w:val="Endnote Characters"/>
    <w:qFormat/>
    <w:rPr>
      <w:vertAlign w:val="superscript"/>
    </w:rPr>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style>
  <w:style w:type="character" w:customStyle="1" w:styleId="ListLabel14">
    <w:name w:val="ListLabel 14"/>
    <w:qFormat/>
  </w:style>
  <w:style w:type="character" w:customStyle="1" w:styleId="ListLabel15">
    <w:name w:val="ListLabel 15"/>
    <w:qFormat/>
  </w:style>
  <w:style w:type="character" w:customStyle="1" w:styleId="ListLabel16">
    <w:name w:val="ListLabel 16"/>
    <w:qFormat/>
  </w:style>
  <w:style w:type="character" w:customStyle="1" w:styleId="ListLabel17">
    <w:name w:val="ListLabel 17"/>
    <w:qFormat/>
  </w:style>
  <w:style w:type="character" w:customStyle="1" w:styleId="ListLabel18">
    <w:name w:val="ListLabel 18"/>
    <w:qFormat/>
  </w:style>
  <w:style w:type="character" w:customStyle="1" w:styleId="ListLabel19">
    <w:name w:val="ListLabel 19"/>
    <w:qFormat/>
  </w:style>
  <w:style w:type="character" w:customStyle="1" w:styleId="ListLabel20">
    <w:name w:val="ListLabel 20"/>
    <w:qFormat/>
  </w:style>
  <w:style w:type="character" w:customStyle="1" w:styleId="ListLabel21">
    <w:name w:val="ListLabel 21"/>
    <w:qFormat/>
  </w:style>
  <w:style w:type="character" w:customStyle="1" w:styleId="ListLabel22">
    <w:name w:val="ListLabel 22"/>
    <w:qFormat/>
  </w:style>
  <w:style w:type="character" w:customStyle="1" w:styleId="ListLabel23">
    <w:name w:val="ListLabel 23"/>
    <w:qFormat/>
    <w:rPr>
      <w:rFonts w:cs="Times New Roman"/>
      <w:sz w:val="24"/>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style>
  <w:style w:type="character" w:customStyle="1" w:styleId="ListLabel33">
    <w:name w:val="ListLabel 33"/>
    <w:qFormat/>
  </w:style>
  <w:style w:type="character" w:customStyle="1" w:styleId="ListLabel34">
    <w:name w:val="ListLabel 34"/>
    <w:qFormat/>
  </w:style>
  <w:style w:type="character" w:customStyle="1" w:styleId="ListLabel35">
    <w:name w:val="ListLabel 35"/>
    <w:qFormat/>
  </w:style>
  <w:style w:type="character" w:customStyle="1" w:styleId="ListLabel36">
    <w:name w:val="ListLabel 36"/>
    <w:qFormat/>
  </w:style>
  <w:style w:type="character" w:customStyle="1" w:styleId="ListLabel37">
    <w:name w:val="ListLabel 37"/>
    <w:qFormat/>
  </w:style>
  <w:style w:type="character" w:customStyle="1" w:styleId="ListLabel38">
    <w:name w:val="ListLabel 38"/>
    <w:qFormat/>
  </w:style>
  <w:style w:type="character" w:customStyle="1" w:styleId="ListLabel39">
    <w:name w:val="ListLabel 39"/>
    <w:qFormat/>
  </w:style>
  <w:style w:type="character" w:customStyle="1" w:styleId="ListLabel40">
    <w:name w:val="ListLabel 40"/>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Corpsdetexte"/>
    <w:qFormat/>
    <w:pPr>
      <w:keepNext/>
      <w:spacing w:before="240" w:after="120"/>
    </w:pPr>
    <w:rPr>
      <w:rFonts w:ascii="Liberation Sans" w:eastAsia="Linux Libertine G" w:hAnsi="Liberation Sans" w:cs="Linux Libertine G"/>
      <w:sz w:val="28"/>
      <w:szCs w:val="28"/>
    </w:rPr>
  </w:style>
  <w:style w:type="paragraph" w:styleId="Corpsdetexte">
    <w:name w:val="Body Text"/>
    <w:basedOn w:val="Normal"/>
    <w:pPr>
      <w:jc w:val="center"/>
    </w:pPr>
    <w:rPr>
      <w:i/>
      <w:iCs/>
      <w:sz w:val="24"/>
      <w:szCs w:val="24"/>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itre30">
    <w:name w:val="Titre3"/>
    <w:basedOn w:val="Normal"/>
    <w:next w:val="Corpsdetexte"/>
    <w:qFormat/>
    <w:pPr>
      <w:tabs>
        <w:tab w:val="left" w:pos="6379"/>
        <w:tab w:val="left" w:pos="6521"/>
      </w:tabs>
      <w:jc w:val="center"/>
    </w:pPr>
    <w:rPr>
      <w:b/>
      <w:bCs/>
      <w:sz w:val="22"/>
      <w:szCs w:val="22"/>
    </w:rPr>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Normal"/>
    <w:pPr>
      <w:tabs>
        <w:tab w:val="center" w:pos="4536"/>
        <w:tab w:val="right" w:pos="9072"/>
      </w:tabs>
    </w:pPr>
  </w:style>
  <w:style w:type="paragraph" w:styleId="Retraitcorpsdetexte">
    <w:name w:val="Body Text Indent"/>
    <w:basedOn w:val="Normal"/>
    <w:pPr>
      <w:ind w:firstLine="851"/>
      <w:jc w:val="both"/>
    </w:pPr>
    <w:rPr>
      <w:sz w:val="24"/>
      <w:szCs w:val="24"/>
    </w:rPr>
  </w:style>
  <w:style w:type="paragraph" w:customStyle="1" w:styleId="Retraitcorpsdetexte22">
    <w:name w:val="Retrait corps de texte 22"/>
    <w:basedOn w:val="Normal"/>
    <w:qFormat/>
    <w:pPr>
      <w:ind w:firstLine="567"/>
      <w:jc w:val="both"/>
    </w:pPr>
    <w:rPr>
      <w:b/>
      <w:bCs/>
      <w:i/>
      <w:iCs/>
      <w:sz w:val="24"/>
      <w:szCs w:val="24"/>
    </w:rPr>
  </w:style>
  <w:style w:type="paragraph" w:customStyle="1" w:styleId="Retraitcorpsdetexte32">
    <w:name w:val="Retrait corps de texte 32"/>
    <w:basedOn w:val="Normal"/>
    <w:qFormat/>
    <w:pPr>
      <w:ind w:left="1418"/>
      <w:jc w:val="both"/>
    </w:pPr>
    <w:rPr>
      <w:sz w:val="24"/>
      <w:szCs w:val="24"/>
    </w:rPr>
  </w:style>
  <w:style w:type="paragraph" w:customStyle="1" w:styleId="Corpsdetexte22">
    <w:name w:val="Corps de texte 22"/>
    <w:basedOn w:val="Normal"/>
    <w:qFormat/>
    <w:pPr>
      <w:tabs>
        <w:tab w:val="left" w:pos="567"/>
        <w:tab w:val="left" w:pos="6946"/>
        <w:tab w:val="left" w:pos="9356"/>
      </w:tabs>
      <w:jc w:val="both"/>
    </w:pPr>
    <w:rPr>
      <w:sz w:val="24"/>
      <w:szCs w:val="24"/>
    </w:rPr>
  </w:style>
  <w:style w:type="paragraph" w:customStyle="1" w:styleId="Corpsdetexte32">
    <w:name w:val="Corps de texte 32"/>
    <w:basedOn w:val="Normal"/>
    <w:qFormat/>
    <w:pPr>
      <w:jc w:val="center"/>
    </w:pPr>
  </w:style>
  <w:style w:type="paragraph" w:styleId="Pieddepage">
    <w:name w:val="footer"/>
    <w:basedOn w:val="Normal"/>
    <w:pPr>
      <w:tabs>
        <w:tab w:val="center" w:pos="4536"/>
        <w:tab w:val="right" w:pos="9072"/>
      </w:tabs>
    </w:pPr>
  </w:style>
  <w:style w:type="paragraph" w:customStyle="1" w:styleId="Commentaire3">
    <w:name w:val="Commentaire3"/>
    <w:basedOn w:val="Normal"/>
    <w:qFormat/>
  </w:style>
  <w:style w:type="paragraph" w:styleId="Objetducommentaire">
    <w:name w:val="annotation subject"/>
    <w:basedOn w:val="Commentaire3"/>
    <w:next w:val="Commentaire3"/>
    <w:qFormat/>
    <w:rPr>
      <w:b/>
      <w:bCs/>
    </w:rPr>
  </w:style>
  <w:style w:type="paragraph" w:styleId="Textedebulles">
    <w:name w:val="Balloon Text"/>
    <w:basedOn w:val="Normal"/>
    <w:qFormat/>
    <w:rPr>
      <w:rFonts w:ascii="Tahoma" w:hAnsi="Tahoma" w:cs="Tahoma"/>
      <w:sz w:val="16"/>
      <w:szCs w:val="16"/>
    </w:rPr>
  </w:style>
  <w:style w:type="paragraph" w:customStyle="1" w:styleId="Style1-TEXTE-SCAIJMB">
    <w:name w:val="Style1-TEXTE-SCAI_JMB"/>
    <w:basedOn w:val="Normal"/>
    <w:qFormat/>
    <w:pPr>
      <w:spacing w:after="120"/>
      <w:ind w:left="425" w:hanging="425"/>
      <w:jc w:val="both"/>
    </w:pPr>
    <w:rPr>
      <w:bCs/>
      <w:sz w:val="24"/>
    </w:rPr>
  </w:style>
  <w:style w:type="paragraph" w:customStyle="1" w:styleId="Style2-TYPESCAI-JMB">
    <w:name w:val="Style2-TYPE_SCAI-JMB"/>
    <w:basedOn w:val="Normal"/>
    <w:qFormat/>
    <w:pPr>
      <w:keepNext/>
      <w:spacing w:before="240" w:after="240"/>
      <w:contextualSpacing/>
      <w:jc w:val="center"/>
    </w:pPr>
    <w:rPr>
      <w:b/>
      <w:bCs/>
      <w:sz w:val="24"/>
      <w:szCs w:val="24"/>
    </w:rPr>
  </w:style>
  <w:style w:type="paragraph" w:customStyle="1" w:styleId="Style3-TABSCAIJMB">
    <w:name w:val="Style3-TAB_SCAI_JMB"/>
    <w:basedOn w:val="Normal"/>
    <w:qFormat/>
    <w:pPr>
      <w:tabs>
        <w:tab w:val="left" w:pos="6379"/>
      </w:tabs>
      <w:jc w:val="center"/>
    </w:pPr>
    <w:rPr>
      <w:sz w:val="24"/>
    </w:rPr>
  </w:style>
  <w:style w:type="paragraph" w:customStyle="1" w:styleId="Style4-TABSCAIJMB">
    <w:name w:val="Style4-TAB_SCAI_JMB"/>
    <w:basedOn w:val="Normal"/>
    <w:qFormat/>
    <w:pPr>
      <w:tabs>
        <w:tab w:val="left" w:pos="6379"/>
      </w:tabs>
    </w:pPr>
    <w:rPr>
      <w:u w:val="single"/>
    </w:rPr>
  </w:style>
  <w:style w:type="paragraph" w:styleId="NormalWeb">
    <w:name w:val="Normal (Web)"/>
    <w:basedOn w:val="Normal"/>
    <w:qFormat/>
    <w:pPr>
      <w:spacing w:before="100" w:after="100"/>
    </w:pPr>
    <w:rPr>
      <w:sz w:val="24"/>
      <w:szCs w:val="24"/>
    </w:rPr>
  </w:style>
  <w:style w:type="paragraph" w:customStyle="1" w:styleId="Titre20">
    <w:name w:val="Titre2"/>
    <w:basedOn w:val="Normal"/>
    <w:next w:val="Corpsdetexte"/>
    <w:qFormat/>
    <w:pPr>
      <w:keepNext/>
      <w:spacing w:before="240" w:after="120"/>
    </w:pPr>
    <w:rPr>
      <w:rFonts w:ascii="Liberation Sans;Arial" w:eastAsia="Microsoft YaHei" w:hAnsi="Liberation Sans;Arial" w:cs="Mangal"/>
      <w:sz w:val="28"/>
      <w:szCs w:val="28"/>
    </w:rPr>
  </w:style>
  <w:style w:type="paragraph" w:customStyle="1" w:styleId="Titre10">
    <w:name w:val="Titre1"/>
    <w:basedOn w:val="Normal"/>
    <w:next w:val="Corpsdetexte"/>
    <w:qFormat/>
    <w:pPr>
      <w:tabs>
        <w:tab w:val="left" w:pos="6379"/>
        <w:tab w:val="left" w:pos="6521"/>
      </w:tabs>
      <w:jc w:val="center"/>
    </w:pPr>
    <w:rPr>
      <w:b/>
      <w:bCs/>
      <w:sz w:val="22"/>
      <w:szCs w:val="22"/>
    </w:rPr>
  </w:style>
  <w:style w:type="paragraph" w:customStyle="1" w:styleId="Retraitcorpsdetexte21">
    <w:name w:val="Retrait corps de texte 21"/>
    <w:basedOn w:val="Normal"/>
    <w:qFormat/>
    <w:pPr>
      <w:ind w:firstLine="567"/>
      <w:jc w:val="both"/>
    </w:pPr>
    <w:rPr>
      <w:b/>
      <w:bCs/>
      <w:i/>
      <w:iCs/>
      <w:sz w:val="24"/>
      <w:szCs w:val="24"/>
    </w:rPr>
  </w:style>
  <w:style w:type="paragraph" w:customStyle="1" w:styleId="Retraitcorpsdetexte31">
    <w:name w:val="Retrait corps de texte 31"/>
    <w:basedOn w:val="Normal"/>
    <w:qFormat/>
    <w:pPr>
      <w:ind w:left="1418"/>
      <w:jc w:val="both"/>
    </w:pPr>
    <w:rPr>
      <w:sz w:val="24"/>
      <w:szCs w:val="24"/>
    </w:rPr>
  </w:style>
  <w:style w:type="paragraph" w:customStyle="1" w:styleId="Corpsdetexte21">
    <w:name w:val="Corps de texte 21"/>
    <w:basedOn w:val="Normal"/>
    <w:qFormat/>
    <w:pPr>
      <w:tabs>
        <w:tab w:val="left" w:pos="567"/>
        <w:tab w:val="left" w:pos="6946"/>
        <w:tab w:val="left" w:pos="9356"/>
      </w:tabs>
      <w:jc w:val="both"/>
    </w:pPr>
    <w:rPr>
      <w:sz w:val="24"/>
      <w:szCs w:val="24"/>
    </w:rPr>
  </w:style>
  <w:style w:type="paragraph" w:customStyle="1" w:styleId="Corpsdetexte31">
    <w:name w:val="Corps de texte 31"/>
    <w:basedOn w:val="Normal"/>
    <w:qFormat/>
    <w:pPr>
      <w:jc w:val="center"/>
    </w:pPr>
  </w:style>
  <w:style w:type="paragraph" w:customStyle="1" w:styleId="Commentaire1">
    <w:name w:val="Commentaire1"/>
    <w:basedOn w:val="Normal"/>
    <w:qFormat/>
  </w:style>
  <w:style w:type="paragraph" w:customStyle="1" w:styleId="CarCarCarCarCarCarCarCarCarCarCarCar">
    <w:name w:val="Car Car Car Car Car Car Car Car Car Car Car Car"/>
    <w:basedOn w:val="Normal"/>
    <w:next w:val="Normal"/>
    <w:qFormat/>
    <w:pPr>
      <w:spacing w:after="160" w:line="240" w:lineRule="exact"/>
    </w:pPr>
    <w:rPr>
      <w:rFonts w:ascii="Tahoma" w:hAnsi="Tahoma" w:cs="Tahoma"/>
      <w:sz w:val="24"/>
      <w:lang w:val="en-US"/>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mmentaire2">
    <w:name w:val="Commentaire2"/>
    <w:basedOn w:val="Normal"/>
    <w:qFormat/>
  </w:style>
  <w:style w:type="paragraph" w:customStyle="1" w:styleId="western">
    <w:name w:val="western"/>
    <w:basedOn w:val="Normal"/>
    <w:qFormat/>
    <w:pPr>
      <w:spacing w:before="100"/>
      <w:jc w:val="both"/>
    </w:pPr>
    <w:rPr>
      <w:color w:val="000000"/>
      <w:sz w:val="24"/>
      <w:szCs w:val="24"/>
    </w:rPr>
  </w:style>
  <w:style w:type="paragraph" w:customStyle="1" w:styleId="WW-Corpsdetexte21">
    <w:name w:val="WW-Corps de texte 21"/>
    <w:basedOn w:val="Normal"/>
    <w:qFormat/>
    <w:pPr>
      <w:spacing w:before="240" w:after="240"/>
      <w:jc w:val="center"/>
    </w:pPr>
    <w:rPr>
      <w:rFonts w:ascii="Arial" w:hAnsi="Arial" w:cs="Arial"/>
      <w:b/>
      <w:sz w:val="24"/>
    </w:rPr>
  </w:style>
  <w:style w:type="paragraph" w:customStyle="1" w:styleId="WW-Corpsdetexte212">
    <w:name w:val="WW-Corps de texte 212"/>
    <w:basedOn w:val="Normal"/>
    <w:qFormat/>
    <w:pPr>
      <w:jc w:val="both"/>
    </w:pPr>
    <w:rPr>
      <w:b/>
      <w:sz w:val="24"/>
    </w:rPr>
  </w:style>
  <w:style w:type="paragraph" w:styleId="Paragraphedeliste">
    <w:name w:val="List Paragraph"/>
    <w:basedOn w:val="Normal"/>
    <w:qFormat/>
    <w:pPr>
      <w:spacing w:after="200"/>
      <w:ind w:left="720"/>
      <w:contextualSpacing/>
    </w:pPr>
  </w:style>
  <w:style w:type="paragraph" w:customStyle="1" w:styleId="Style1-TITRESCAI-JMB">
    <w:name w:val="Style1-TITRE_SCAI-JMB"/>
    <w:basedOn w:val="Titre2"/>
    <w:qFormat/>
    <w:pPr>
      <w:spacing w:before="720" w:after="720"/>
      <w:contextualSpacing/>
      <w:jc w:val="center"/>
    </w:pPr>
    <w:rPr>
      <w:sz w:val="24"/>
      <w:szCs w:val="24"/>
      <w:u w:val="none"/>
    </w:rPr>
  </w:style>
  <w:style w:type="paragraph" w:customStyle="1" w:styleId="Retraitnormal1">
    <w:name w:val="Retrait normal1"/>
    <w:basedOn w:val="Normal"/>
    <w:qFormat/>
    <w:pPr>
      <w:widowControl w:val="0"/>
      <w:ind w:left="708"/>
      <w:jc w:val="both"/>
    </w:pPr>
    <w:rPr>
      <w:rFonts w:cs="Book Antiqua"/>
      <w:sz w:val="22"/>
    </w:rPr>
  </w:style>
  <w:style w:type="paragraph" w:customStyle="1" w:styleId="corpsdetexte1">
    <w:name w:val="corps de texte 1"/>
    <w:basedOn w:val="Corpsdetexte"/>
    <w:qFormat/>
    <w:pPr>
      <w:spacing w:before="240"/>
      <w:ind w:firstLine="567"/>
      <w:jc w:val="both"/>
    </w:pPr>
    <w:rPr>
      <w:i w:val="0"/>
      <w:iCs w:val="0"/>
      <w:sz w:val="20"/>
      <w:szCs w:val="20"/>
    </w:rPr>
  </w:style>
  <w:style w:type="paragraph" w:styleId="Notedebasdepage">
    <w:name w:val="footnote text"/>
    <w:basedOn w:val="Normal"/>
    <w:pPr>
      <w:keepNext/>
      <w:widowControl w:val="0"/>
      <w:suppressLineNumbers/>
      <w:shd w:val="clear" w:color="auto" w:fill="FFFFFF"/>
      <w:ind w:left="339" w:hanging="339"/>
      <w:textAlignment w:val="baseline"/>
    </w:pPr>
    <w:rPr>
      <w:rFonts w:eastAsia="Lucida Sans Unicode" w:cs="Tahoma"/>
      <w:lang w:bidi="fr-FR"/>
    </w:rPr>
  </w:style>
  <w:style w:type="paragraph" w:customStyle="1" w:styleId="Heading10">
    <w:name w:val="Heading #1"/>
    <w:basedOn w:val="Normal"/>
    <w:qFormat/>
    <w:pPr>
      <w:widowControl w:val="0"/>
      <w:shd w:val="clear" w:color="auto" w:fill="FFFFFF"/>
      <w:spacing w:line="322" w:lineRule="exact"/>
      <w:jc w:val="center"/>
    </w:pPr>
    <w:rPr>
      <w:b/>
      <w:bCs/>
      <w:sz w:val="28"/>
      <w:szCs w:val="28"/>
    </w:rPr>
  </w:style>
  <w:style w:type="paragraph" w:customStyle="1" w:styleId="Bodytext30">
    <w:name w:val="Body text (3)"/>
    <w:basedOn w:val="Normal"/>
    <w:qFormat/>
    <w:pPr>
      <w:widowControl w:val="0"/>
      <w:shd w:val="clear" w:color="auto" w:fill="FFFFFF"/>
      <w:spacing w:before="720" w:after="360"/>
      <w:jc w:val="center"/>
    </w:pPr>
    <w:rPr>
      <w:b/>
      <w:bCs/>
    </w:rPr>
  </w:style>
  <w:style w:type="paragraph" w:customStyle="1" w:styleId="Contenudecadre">
    <w:name w:val="Contenu de cadre"/>
    <w:basedOn w:val="Normal"/>
    <w:qFormat/>
  </w:style>
  <w:style w:type="paragraph" w:styleId="Rvision">
    <w:name w:val="Revision"/>
    <w:qFormat/>
    <w:pPr>
      <w:suppressAutoHyphens/>
    </w:pPr>
    <w:rPr>
      <w:lang w:eastAsia="zh-CN"/>
    </w:rPr>
  </w:style>
  <w:style w:type="paragraph" w:styleId="Commentaire">
    <w:name w:val="annotation text"/>
    <w:basedOn w:val="Normal"/>
    <w:qFormat/>
  </w:style>
  <w:style w:type="paragraph" w:customStyle="1" w:styleId="Default">
    <w:name w:val="Default"/>
    <w:qFormat/>
    <w:pPr>
      <w:widowControl w:val="0"/>
      <w:suppressAutoHyphens/>
    </w:pPr>
    <w:rPr>
      <w:rFonts w:eastAsia="NSimSun" w:cs="Lucida Sans"/>
      <w:color w:val="000000"/>
      <w:sz w:val="24"/>
      <w:szCs w:val="24"/>
      <w:lang w:eastAsia="zh-CN" w:bidi="hi-IN"/>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64" w:type="dxa"/>
        <w:bottom w:w="0" w:type="dxa"/>
        <w:right w:w="70" w:type="dxa"/>
      </w:tblCellMar>
    </w:tblPr>
  </w:style>
  <w:style w:type="table" w:customStyle="1" w:styleId="a1">
    <w:basedOn w:val="TableNormal"/>
    <w:tblPr>
      <w:tblStyleRowBandSize w:val="1"/>
      <w:tblStyleColBandSize w:val="1"/>
      <w:tblCellMar>
        <w:top w:w="55" w:type="dxa"/>
        <w:left w:w="50" w:type="dxa"/>
        <w:bottom w:w="55" w:type="dxa"/>
        <w:right w:w="55" w:type="dxa"/>
      </w:tblCellMar>
    </w:tblPr>
  </w:style>
  <w:style w:type="table" w:customStyle="1" w:styleId="a2">
    <w:basedOn w:val="TableNormal"/>
    <w:tblPr>
      <w:tblStyleRowBandSize w:val="1"/>
      <w:tblStyleColBandSize w:val="1"/>
      <w:tblCellMar>
        <w:top w:w="0" w:type="dxa"/>
        <w:left w:w="103" w:type="dxa"/>
        <w:bottom w:w="0" w:type="dxa"/>
        <w:right w:w="108" w:type="dxa"/>
      </w:tblCellMar>
    </w:tblPr>
  </w:style>
  <w:style w:type="table" w:customStyle="1" w:styleId="a3">
    <w:basedOn w:val="TableNormal"/>
    <w:tblPr>
      <w:tblStyleRowBandSize w:val="1"/>
      <w:tblStyleColBandSize w:val="1"/>
      <w:tblCellMar>
        <w:top w:w="0" w:type="dxa"/>
        <w:left w:w="103" w:type="dxa"/>
        <w:bottom w:w="0" w:type="dxa"/>
        <w:right w:w="108" w:type="dxa"/>
      </w:tblCellMar>
    </w:tblPr>
  </w:style>
  <w:style w:type="table" w:customStyle="1" w:styleId="a4">
    <w:basedOn w:val="TableNormal"/>
    <w:tblPr>
      <w:tblStyleRowBandSize w:val="1"/>
      <w:tblStyleColBandSize w:val="1"/>
      <w:tblCellMar>
        <w:top w:w="55" w:type="dxa"/>
        <w:left w:w="52" w:type="dxa"/>
        <w:bottom w:w="55" w:type="dxa"/>
        <w:right w:w="55" w:type="dxa"/>
      </w:tblCellMar>
    </w:tblPr>
  </w:style>
  <w:style w:type="table" w:customStyle="1" w:styleId="a5">
    <w:basedOn w:val="TableNormal"/>
    <w:tblPr>
      <w:tblStyleRowBandSize w:val="1"/>
      <w:tblStyleColBandSize w:val="1"/>
      <w:tblCellMar>
        <w:top w:w="55" w:type="dxa"/>
        <w:left w:w="52" w:type="dxa"/>
        <w:bottom w:w="55" w:type="dxa"/>
        <w:right w:w="55" w:type="dxa"/>
      </w:tblCellMar>
    </w:tblPr>
  </w:style>
  <w:style w:type="table" w:customStyle="1" w:styleId="a6">
    <w:basedOn w:val="TableNormal"/>
    <w:tblPr>
      <w:tblStyleRowBandSize w:val="1"/>
      <w:tblStyleColBandSize w:val="1"/>
      <w:tblCellMar>
        <w:top w:w="55" w:type="dxa"/>
        <w:left w:w="52" w:type="dxa"/>
        <w:bottom w:w="55" w:type="dxa"/>
        <w:right w:w="55" w:type="dxa"/>
      </w:tblCellMar>
    </w:tblPr>
  </w:style>
  <w:style w:type="table" w:customStyle="1" w:styleId="a7">
    <w:basedOn w:val="TableNormal"/>
    <w:tblPr>
      <w:tblStyleRowBandSize w:val="1"/>
      <w:tblStyleColBandSize w:val="1"/>
      <w:tblCellMar>
        <w:top w:w="0" w:type="dxa"/>
        <w:left w:w="-2" w:type="dxa"/>
        <w:bottom w:w="0" w:type="dxa"/>
        <w:right w:w="0" w:type="dxa"/>
      </w:tblCellMar>
    </w:tblPr>
  </w:style>
  <w:style w:type="table" w:customStyle="1" w:styleId="a8">
    <w:basedOn w:val="TableNormal"/>
    <w:tblPr>
      <w:tblStyleRowBandSize w:val="1"/>
      <w:tblStyleColBandSize w:val="1"/>
      <w:tblCellMar>
        <w:top w:w="55" w:type="dxa"/>
        <w:left w:w="52" w:type="dxa"/>
        <w:bottom w:w="55" w:type="dxa"/>
        <w:right w:w="55" w:type="dxa"/>
      </w:tblCellMar>
    </w:tblPr>
  </w:style>
  <w:style w:type="table" w:customStyle="1" w:styleId="a9">
    <w:basedOn w:val="TableNormal"/>
    <w:tblPr>
      <w:tblStyleRowBandSize w:val="1"/>
      <w:tblStyleColBandSize w:val="1"/>
      <w:tblCellMar>
        <w:top w:w="55" w:type="dxa"/>
        <w:left w:w="50" w:type="dxa"/>
        <w:bottom w:w="55" w:type="dxa"/>
        <w:right w:w="55" w:type="dxa"/>
      </w:tblCellMar>
    </w:tblPr>
  </w:style>
  <w:style w:type="table" w:customStyle="1" w:styleId="aa">
    <w:basedOn w:val="TableNormal"/>
    <w:tblPr>
      <w:tblStyleRowBandSize w:val="1"/>
      <w:tblStyleColBandSize w:val="1"/>
      <w:tblCellMar>
        <w:top w:w="0" w:type="dxa"/>
        <w:left w:w="-2" w:type="dxa"/>
        <w:bottom w:w="0" w:type="dxa"/>
        <w:right w:w="0" w:type="dxa"/>
      </w:tblCellMar>
    </w:tblPr>
  </w:style>
  <w:style w:type="table" w:customStyle="1" w:styleId="ab">
    <w:basedOn w:val="TableNormal"/>
    <w:tblPr>
      <w:tblStyleRowBandSize w:val="1"/>
      <w:tblStyleColBandSize w:val="1"/>
      <w:tblCellMar>
        <w:top w:w="55" w:type="dxa"/>
        <w:left w:w="50" w:type="dxa"/>
        <w:bottom w:w="55" w:type="dxa"/>
        <w:right w:w="55" w:type="dxa"/>
      </w:tblCellMar>
    </w:tblPr>
  </w:style>
  <w:style w:type="table" w:customStyle="1" w:styleId="ac">
    <w:basedOn w:val="TableNormal"/>
    <w:tblPr>
      <w:tblStyleRowBandSize w:val="1"/>
      <w:tblStyleColBandSize w:val="1"/>
      <w:tblCellMar>
        <w:top w:w="55" w:type="dxa"/>
        <w:left w:w="50" w:type="dxa"/>
        <w:bottom w:w="55" w:type="dxa"/>
        <w:right w:w="55" w:type="dxa"/>
      </w:tblCellMar>
    </w:tblPr>
  </w:style>
  <w:style w:type="table" w:customStyle="1" w:styleId="ad">
    <w:basedOn w:val="TableNormal"/>
    <w:tblPr>
      <w:tblStyleRowBandSize w:val="1"/>
      <w:tblStyleColBandSize w:val="1"/>
      <w:tblCellMar>
        <w:top w:w="0" w:type="dxa"/>
        <w:left w:w="103" w:type="dxa"/>
        <w:bottom w:w="0" w:type="dxa"/>
        <w:right w:w="108" w:type="dxa"/>
      </w:tblCellMar>
    </w:tblPr>
  </w:style>
  <w:style w:type="table" w:customStyle="1" w:styleId="ae">
    <w:basedOn w:val="TableNormal"/>
    <w:tblPr>
      <w:tblStyleRowBandSize w:val="1"/>
      <w:tblStyleColBandSize w:val="1"/>
      <w:tblCellMar>
        <w:top w:w="0" w:type="dxa"/>
        <w:left w:w="103" w:type="dxa"/>
        <w:bottom w:w="0" w:type="dxa"/>
        <w:right w:w="108" w:type="dxa"/>
      </w:tblCellMar>
    </w:tblPr>
  </w:style>
  <w:style w:type="table" w:customStyle="1" w:styleId="af">
    <w:basedOn w:val="TableNormal"/>
    <w:tblPr>
      <w:tblStyleRowBandSize w:val="1"/>
      <w:tblStyleColBandSize w:val="1"/>
      <w:tblCellMar>
        <w:top w:w="0" w:type="dxa"/>
        <w:left w:w="103" w:type="dxa"/>
        <w:bottom w:w="0" w:type="dxa"/>
        <w:right w:w="108" w:type="dxa"/>
      </w:tblCellMar>
    </w:tblPr>
  </w:style>
  <w:style w:type="table" w:customStyle="1" w:styleId="af0">
    <w:basedOn w:val="TableNormal"/>
    <w:tblPr>
      <w:tblStyleRowBandSize w:val="1"/>
      <w:tblStyleColBandSize w:val="1"/>
      <w:tblCellMar>
        <w:top w:w="55" w:type="dxa"/>
        <w:left w:w="52" w:type="dxa"/>
        <w:bottom w:w="55" w:type="dxa"/>
        <w:right w:w="55" w:type="dxa"/>
      </w:tblCellMar>
    </w:tblPr>
  </w:style>
  <w:style w:type="table" w:customStyle="1" w:styleId="af1">
    <w:basedOn w:val="TableNormal"/>
    <w:tblPr>
      <w:tblStyleRowBandSize w:val="1"/>
      <w:tblStyleColBandSize w:val="1"/>
      <w:tblCellMar>
        <w:top w:w="55" w:type="dxa"/>
        <w:left w:w="50" w:type="dxa"/>
        <w:bottom w:w="55" w:type="dxa"/>
        <w:right w:w="55" w:type="dxa"/>
      </w:tblCellMar>
    </w:tblPr>
  </w:style>
  <w:style w:type="table" w:customStyle="1" w:styleId="af2">
    <w:basedOn w:val="TableNormal"/>
    <w:tblPr>
      <w:tblStyleRowBandSize w:val="1"/>
      <w:tblStyleColBandSize w:val="1"/>
      <w:tblCellMar>
        <w:top w:w="55" w:type="dxa"/>
        <w:left w:w="52" w:type="dxa"/>
        <w:bottom w:w="55" w:type="dxa"/>
        <w:right w:w="55" w:type="dxa"/>
      </w:tblCellMar>
    </w:tblPr>
  </w:style>
  <w:style w:type="table" w:customStyle="1" w:styleId="af3">
    <w:basedOn w:val="TableNormal"/>
    <w:tblPr>
      <w:tblStyleRowBandSize w:val="1"/>
      <w:tblStyleColBandSize w:val="1"/>
      <w:tblCellMar>
        <w:top w:w="0" w:type="dxa"/>
        <w:left w:w="-2" w:type="dxa"/>
        <w:bottom w:w="0" w:type="dxa"/>
        <w:right w:w="0" w:type="dxa"/>
      </w:tblCellMar>
    </w:tblPr>
  </w:style>
  <w:style w:type="table" w:customStyle="1" w:styleId="af4">
    <w:basedOn w:val="TableNormal"/>
    <w:tblPr>
      <w:tblStyleRowBandSize w:val="1"/>
      <w:tblStyleColBandSize w:val="1"/>
      <w:tblCellMar>
        <w:top w:w="55" w:type="dxa"/>
        <w:left w:w="50" w:type="dxa"/>
        <w:bottom w:w="55" w:type="dxa"/>
        <w:right w:w="55" w:type="dxa"/>
      </w:tblCellMar>
    </w:tblPr>
  </w:style>
  <w:style w:type="table" w:customStyle="1" w:styleId="af5">
    <w:basedOn w:val="TableNormal"/>
    <w:tblPr>
      <w:tblStyleRowBandSize w:val="1"/>
      <w:tblStyleColBandSize w:val="1"/>
      <w:tblCellMar>
        <w:top w:w="0" w:type="dxa"/>
        <w:left w:w="103" w:type="dxa"/>
        <w:bottom w:w="0" w:type="dxa"/>
        <w:right w:w="108" w:type="dxa"/>
      </w:tblCellMar>
    </w:tblPr>
  </w:style>
  <w:style w:type="table" w:customStyle="1" w:styleId="af6">
    <w:basedOn w:val="TableNormal"/>
    <w:tblPr>
      <w:tblStyleRowBandSize w:val="1"/>
      <w:tblStyleColBandSize w:val="1"/>
      <w:tblCellMar>
        <w:top w:w="0" w:type="dxa"/>
        <w:left w:w="103" w:type="dxa"/>
        <w:bottom w:w="0" w:type="dxa"/>
        <w:right w:w="108" w:type="dxa"/>
      </w:tblCellMar>
    </w:tblPr>
  </w:style>
  <w:style w:type="table" w:customStyle="1" w:styleId="af7">
    <w:basedOn w:val="TableNormal"/>
    <w:tblPr>
      <w:tblStyleRowBandSize w:val="1"/>
      <w:tblStyleColBandSize w:val="1"/>
      <w:tblCellMar>
        <w:top w:w="0" w:type="dxa"/>
        <w:left w:w="103" w:type="dxa"/>
        <w:bottom w:w="0" w:type="dxa"/>
        <w:right w:w="108" w:type="dxa"/>
      </w:tblCellMar>
    </w:tblPr>
  </w:style>
  <w:style w:type="table" w:customStyle="1" w:styleId="af8">
    <w:basedOn w:val="TableNormal"/>
    <w:tblPr>
      <w:tblStyleRowBandSize w:val="1"/>
      <w:tblStyleColBandSize w:val="1"/>
      <w:tblCellMar>
        <w:top w:w="0" w:type="dxa"/>
        <w:left w:w="103" w:type="dxa"/>
        <w:bottom w:w="0" w:type="dxa"/>
        <w:right w:w="108" w:type="dxa"/>
      </w:tblCellMar>
    </w:tblPr>
  </w:style>
  <w:style w:type="table" w:customStyle="1" w:styleId="af9">
    <w:basedOn w:val="TableNormal"/>
    <w:tblPr>
      <w:tblStyleRowBandSize w:val="1"/>
      <w:tblStyleColBandSize w:val="1"/>
      <w:tblCellMar>
        <w:top w:w="0" w:type="dxa"/>
        <w:left w:w="103" w:type="dxa"/>
        <w:bottom w:w="0" w:type="dxa"/>
        <w:right w:w="108" w:type="dxa"/>
      </w:tblCellMar>
    </w:tblPr>
  </w:style>
  <w:style w:type="table" w:customStyle="1" w:styleId="afa">
    <w:basedOn w:val="TableNormal"/>
    <w:tblPr>
      <w:tblStyleRowBandSize w:val="1"/>
      <w:tblStyleColBandSize w:val="1"/>
      <w:tblCellMar>
        <w:top w:w="0" w:type="dxa"/>
        <w:left w:w="103" w:type="dxa"/>
        <w:bottom w:w="0" w:type="dxa"/>
        <w:right w:w="108" w:type="dxa"/>
      </w:tblCellMar>
    </w:tblPr>
  </w:style>
  <w:style w:type="table" w:customStyle="1" w:styleId="afb">
    <w:basedOn w:val="TableNormal"/>
    <w:tblPr>
      <w:tblStyleRowBandSize w:val="1"/>
      <w:tblStyleColBandSize w:val="1"/>
      <w:tblCellMar>
        <w:top w:w="0" w:type="dxa"/>
        <w:left w:w="103" w:type="dxa"/>
        <w:bottom w:w="0" w:type="dxa"/>
        <w:right w:w="108" w:type="dxa"/>
      </w:tblCellMar>
    </w:tblPr>
  </w:style>
  <w:style w:type="table" w:customStyle="1" w:styleId="afc">
    <w:basedOn w:val="TableNormal"/>
    <w:tblPr>
      <w:tblStyleRowBandSize w:val="1"/>
      <w:tblStyleColBandSize w:val="1"/>
      <w:tblCellMar>
        <w:top w:w="0" w:type="dxa"/>
        <w:left w:w="103" w:type="dxa"/>
        <w:bottom w:w="0" w:type="dxa"/>
        <w:right w:w="108" w:type="dxa"/>
      </w:tblCellMar>
    </w:tblPr>
  </w:style>
  <w:style w:type="table" w:customStyle="1" w:styleId="afd">
    <w:basedOn w:val="TableNormal"/>
    <w:tblPr>
      <w:tblStyleRowBandSize w:val="1"/>
      <w:tblStyleColBandSize w:val="1"/>
      <w:tblCellMar>
        <w:top w:w="57" w:type="dxa"/>
        <w:left w:w="77" w:type="dxa"/>
        <w:bottom w:w="57" w:type="dxa"/>
        <w:right w:w="85" w:type="dxa"/>
      </w:tblCellMar>
    </w:tblPr>
  </w:style>
  <w:style w:type="table" w:customStyle="1" w:styleId="afe">
    <w:basedOn w:val="TableNormal"/>
    <w:tblPr>
      <w:tblStyleRowBandSize w:val="1"/>
      <w:tblStyleColBandSize w:val="1"/>
      <w:tblCellMar>
        <w:top w:w="57" w:type="dxa"/>
        <w:left w:w="77" w:type="dxa"/>
        <w:bottom w:w="57" w:type="dxa"/>
        <w:right w:w="85" w:type="dxa"/>
      </w:tblCellMar>
    </w:tblPr>
  </w:style>
  <w:style w:type="table" w:customStyle="1" w:styleId="aff">
    <w:basedOn w:val="TableNormal"/>
    <w:tblPr>
      <w:tblStyleRowBandSize w:val="1"/>
      <w:tblStyleColBandSize w:val="1"/>
      <w:tblCellMar>
        <w:top w:w="0" w:type="dxa"/>
        <w:left w:w="103" w:type="dxa"/>
        <w:bottom w:w="0" w:type="dxa"/>
        <w:right w:w="108" w:type="dxa"/>
      </w:tblCellMar>
    </w:tblPr>
  </w:style>
  <w:style w:type="table" w:customStyle="1" w:styleId="aff0">
    <w:basedOn w:val="TableNormal"/>
    <w:tblPr>
      <w:tblStyleRowBandSize w:val="1"/>
      <w:tblStyleColBandSize w:val="1"/>
      <w:tblCellMar>
        <w:top w:w="0" w:type="dxa"/>
        <w:left w:w="103" w:type="dxa"/>
        <w:bottom w:w="0" w:type="dxa"/>
        <w:right w:w="108" w:type="dxa"/>
      </w:tblCellMar>
    </w:tblPr>
  </w:style>
  <w:style w:type="table" w:customStyle="1" w:styleId="aff1">
    <w:basedOn w:val="TableNormal"/>
    <w:tblPr>
      <w:tblStyleRowBandSize w:val="1"/>
      <w:tblStyleColBandSize w:val="1"/>
      <w:tblCellMar>
        <w:top w:w="0" w:type="dxa"/>
        <w:left w:w="103" w:type="dxa"/>
        <w:bottom w:w="0" w:type="dxa"/>
        <w:right w:w="108" w:type="dxa"/>
      </w:tblCellMar>
    </w:tblPr>
  </w:style>
  <w:style w:type="table" w:customStyle="1" w:styleId="aff2">
    <w:basedOn w:val="TableNormal"/>
    <w:tblPr>
      <w:tblStyleRowBandSize w:val="1"/>
      <w:tblStyleColBandSize w:val="1"/>
      <w:tblCellMar>
        <w:top w:w="0" w:type="dxa"/>
        <w:left w:w="103" w:type="dxa"/>
        <w:bottom w:w="0" w:type="dxa"/>
        <w:right w:w="108" w:type="dxa"/>
      </w:tblCellMar>
    </w:tblPr>
  </w:style>
  <w:style w:type="table" w:customStyle="1" w:styleId="aff3">
    <w:basedOn w:val="TableNormal"/>
    <w:tblPr>
      <w:tblStyleRowBandSize w:val="1"/>
      <w:tblStyleColBandSize w:val="1"/>
      <w:tblCellMar>
        <w:top w:w="0" w:type="dxa"/>
        <w:left w:w="103" w:type="dxa"/>
        <w:bottom w:w="0" w:type="dxa"/>
        <w:right w:w="108" w:type="dxa"/>
      </w:tblCellMar>
    </w:tblPr>
  </w:style>
  <w:style w:type="table" w:customStyle="1" w:styleId="aff4">
    <w:basedOn w:val="TableNormal"/>
    <w:tblPr>
      <w:tblStyleRowBandSize w:val="1"/>
      <w:tblStyleColBandSize w:val="1"/>
      <w:tblCellMar>
        <w:top w:w="0" w:type="dxa"/>
        <w:left w:w="103" w:type="dxa"/>
        <w:bottom w:w="0" w:type="dxa"/>
        <w:right w:w="108" w:type="dxa"/>
      </w:tblCellMar>
    </w:tblPr>
  </w:style>
  <w:style w:type="table" w:customStyle="1" w:styleId="aff5">
    <w:basedOn w:val="TableNormal"/>
    <w:tblPr>
      <w:tblStyleRowBandSize w:val="1"/>
      <w:tblStyleColBandSize w:val="1"/>
      <w:tblCellMar>
        <w:top w:w="0" w:type="dxa"/>
        <w:left w:w="103" w:type="dxa"/>
        <w:bottom w:w="0" w:type="dxa"/>
        <w:right w:w="108" w:type="dxa"/>
      </w:tblCellMar>
    </w:tblPr>
  </w:style>
  <w:style w:type="table" w:customStyle="1" w:styleId="aff6">
    <w:basedOn w:val="TableNormal"/>
    <w:tblPr>
      <w:tblStyleRowBandSize w:val="1"/>
      <w:tblStyleColBandSize w:val="1"/>
      <w:tblCellMar>
        <w:top w:w="0" w:type="dxa"/>
        <w:left w:w="28" w:type="dxa"/>
        <w:bottom w:w="0" w:type="dxa"/>
        <w:right w:w="28" w:type="dxa"/>
      </w:tblCellMar>
    </w:tblPr>
  </w:style>
  <w:style w:type="table" w:customStyle="1" w:styleId="aff7">
    <w:basedOn w:val="TableNormal"/>
    <w:tblPr>
      <w:tblStyleRowBandSize w:val="1"/>
      <w:tblStyleColBandSize w:val="1"/>
      <w:tblCellMar>
        <w:top w:w="55" w:type="dxa"/>
        <w:left w:w="50" w:type="dxa"/>
        <w:bottom w:w="55" w:type="dxa"/>
        <w:right w:w="55" w:type="dxa"/>
      </w:tblCellMar>
    </w:tblPr>
  </w:style>
  <w:style w:type="table" w:customStyle="1" w:styleId="aff8">
    <w:basedOn w:val="TableNormal"/>
    <w:tblPr>
      <w:tblStyleRowBandSize w:val="1"/>
      <w:tblStyleColBandSize w:val="1"/>
      <w:tblCellMar>
        <w:top w:w="55" w:type="dxa"/>
        <w:left w:w="50" w:type="dxa"/>
        <w:bottom w:w="55" w:type="dxa"/>
        <w:right w:w="55" w:type="dxa"/>
      </w:tblCellMar>
    </w:tblPr>
  </w:style>
  <w:style w:type="table" w:customStyle="1" w:styleId="aff9">
    <w:basedOn w:val="TableNormal"/>
    <w:tblPr>
      <w:tblStyleRowBandSize w:val="1"/>
      <w:tblStyleColBandSize w:val="1"/>
      <w:tblCellMar>
        <w:top w:w="55" w:type="dxa"/>
        <w:left w:w="50" w:type="dxa"/>
        <w:bottom w:w="55" w:type="dxa"/>
        <w:right w:w="55" w:type="dxa"/>
      </w:tblCellMar>
    </w:tblPr>
  </w:style>
  <w:style w:type="table" w:customStyle="1" w:styleId="affa">
    <w:basedOn w:val="TableNormal"/>
    <w:tblPr>
      <w:tblStyleRowBandSize w:val="1"/>
      <w:tblStyleColBandSize w:val="1"/>
      <w:tblCellMar>
        <w:top w:w="0" w:type="dxa"/>
        <w:left w:w="0" w:type="dxa"/>
        <w:bottom w:w="0" w:type="dxa"/>
        <w:right w:w="0" w:type="dxa"/>
      </w:tblCellMar>
    </w:tblPr>
  </w:style>
  <w:style w:type="table" w:customStyle="1" w:styleId="affb">
    <w:basedOn w:val="TableNormal"/>
    <w:tblPr>
      <w:tblStyleRowBandSize w:val="1"/>
      <w:tblStyleColBandSize w:val="1"/>
      <w:tblCellMar>
        <w:top w:w="55" w:type="dxa"/>
        <w:left w:w="50" w:type="dxa"/>
        <w:bottom w:w="55" w:type="dxa"/>
        <w:right w:w="55" w:type="dxa"/>
      </w:tblCellMar>
    </w:tblPr>
  </w:style>
  <w:style w:type="table" w:customStyle="1" w:styleId="affc">
    <w:basedOn w:val="TableNormal"/>
    <w:tblPr>
      <w:tblStyleRowBandSize w:val="1"/>
      <w:tblStyleColBandSize w:val="1"/>
      <w:tblCellMar>
        <w:top w:w="55" w:type="dxa"/>
        <w:left w:w="50" w:type="dxa"/>
        <w:bottom w:w="55" w:type="dxa"/>
        <w:right w:w="55" w:type="dxa"/>
      </w:tblCellMar>
    </w:tblPr>
  </w:style>
  <w:style w:type="table" w:customStyle="1" w:styleId="affd">
    <w:basedOn w:val="TableNormal"/>
    <w:tblPr>
      <w:tblStyleRowBandSize w:val="1"/>
      <w:tblStyleColBandSize w:val="1"/>
      <w:tblCellMar>
        <w:top w:w="55" w:type="dxa"/>
        <w:left w:w="50" w:type="dxa"/>
        <w:bottom w:w="55" w:type="dxa"/>
        <w:right w:w="55" w:type="dxa"/>
      </w:tblCellMar>
    </w:tblPr>
  </w:style>
  <w:style w:type="table" w:customStyle="1" w:styleId="affe">
    <w:basedOn w:val="TableNormal"/>
    <w:tblPr>
      <w:tblStyleRowBandSize w:val="1"/>
      <w:tblStyleColBandSize w:val="1"/>
      <w:tblCellMar>
        <w:top w:w="55" w:type="dxa"/>
        <w:left w:w="50" w:type="dxa"/>
        <w:bottom w:w="55" w:type="dxa"/>
        <w:right w:w="55" w:type="dxa"/>
      </w:tblCellMar>
    </w:tblPr>
  </w:style>
  <w:style w:type="table" w:customStyle="1" w:styleId="afff">
    <w:basedOn w:val="TableNormal"/>
    <w:tblPr>
      <w:tblStyleRowBandSize w:val="1"/>
      <w:tblStyleColBandSize w:val="1"/>
      <w:tblCellMar>
        <w:top w:w="55" w:type="dxa"/>
        <w:left w:w="50" w:type="dxa"/>
        <w:bottom w:w="55" w:type="dxa"/>
        <w:right w:w="55" w:type="dxa"/>
      </w:tblCellMar>
    </w:tblPr>
  </w:style>
  <w:style w:type="table" w:customStyle="1" w:styleId="afff0">
    <w:basedOn w:val="TableNormal"/>
    <w:tblPr>
      <w:tblStyleRowBandSize w:val="1"/>
      <w:tblStyleColBandSize w:val="1"/>
      <w:tblCellMar>
        <w:top w:w="0" w:type="dxa"/>
        <w:left w:w="0" w:type="dxa"/>
        <w:bottom w:w="0" w:type="dxa"/>
        <w:right w:w="0" w:type="dxa"/>
      </w:tblCellMar>
    </w:tblPr>
  </w:style>
  <w:style w:type="table" w:customStyle="1" w:styleId="afff1">
    <w:basedOn w:val="TableNormal"/>
    <w:tblPr>
      <w:tblStyleRowBandSize w:val="1"/>
      <w:tblStyleColBandSize w:val="1"/>
      <w:tblCellMar>
        <w:top w:w="55" w:type="dxa"/>
        <w:left w:w="50" w:type="dxa"/>
        <w:bottom w:w="55" w:type="dxa"/>
        <w:right w:w="55" w:type="dxa"/>
      </w:tblCellMar>
    </w:tblPr>
  </w:style>
  <w:style w:type="table" w:customStyle="1" w:styleId="afff2">
    <w:basedOn w:val="TableNormal"/>
    <w:tblPr>
      <w:tblStyleRowBandSize w:val="1"/>
      <w:tblStyleColBandSize w:val="1"/>
      <w:tblCellMar>
        <w:top w:w="55" w:type="dxa"/>
        <w:left w:w="50" w:type="dxa"/>
        <w:bottom w:w="55" w:type="dxa"/>
        <w:right w:w="55" w:type="dxa"/>
      </w:tblCellMar>
    </w:tblPr>
  </w:style>
  <w:style w:type="table" w:customStyle="1" w:styleId="afff3">
    <w:basedOn w:val="TableNormal"/>
    <w:tblPr>
      <w:tblStyleRowBandSize w:val="1"/>
      <w:tblStyleColBandSize w:val="1"/>
      <w:tblCellMar>
        <w:top w:w="55" w:type="dxa"/>
        <w:left w:w="50" w:type="dxa"/>
        <w:bottom w:w="55" w:type="dxa"/>
        <w:right w:w="55" w:type="dxa"/>
      </w:tblCellMar>
    </w:tblPr>
  </w:style>
  <w:style w:type="table" w:customStyle="1" w:styleId="afff4">
    <w:basedOn w:val="TableNormal"/>
    <w:tblPr>
      <w:tblStyleRowBandSize w:val="1"/>
      <w:tblStyleColBandSize w:val="1"/>
      <w:tblCellMar>
        <w:top w:w="55" w:type="dxa"/>
        <w:left w:w="50" w:type="dxa"/>
        <w:bottom w:w="55" w:type="dxa"/>
        <w:right w:w="55" w:type="dxa"/>
      </w:tblCellMar>
    </w:tblPr>
  </w:style>
  <w:style w:type="table" w:customStyle="1" w:styleId="afff5">
    <w:basedOn w:val="TableNormal"/>
    <w:tblPr>
      <w:tblStyleRowBandSize w:val="1"/>
      <w:tblStyleColBandSize w:val="1"/>
      <w:tblCellMar>
        <w:top w:w="55" w:type="dxa"/>
        <w:left w:w="50" w:type="dxa"/>
        <w:bottom w:w="55" w:type="dxa"/>
        <w:right w:w="55" w:type="dxa"/>
      </w:tblCellMar>
    </w:tblPr>
  </w:style>
  <w:style w:type="table" w:customStyle="1" w:styleId="afff6">
    <w:basedOn w:val="TableNormal"/>
    <w:tblPr>
      <w:tblStyleRowBandSize w:val="1"/>
      <w:tblStyleColBandSize w:val="1"/>
      <w:tblCellMar>
        <w:top w:w="15" w:type="dxa"/>
        <w:left w:w="12" w:type="dxa"/>
        <w:bottom w:w="15" w:type="dxa"/>
        <w:right w:w="15" w:type="dxa"/>
      </w:tblCellMar>
    </w:tblPr>
  </w:style>
  <w:style w:type="table" w:customStyle="1" w:styleId="afff7">
    <w:basedOn w:val="TableNormal"/>
    <w:tblPr>
      <w:tblStyleRowBandSize w:val="1"/>
      <w:tblStyleColBandSize w:val="1"/>
      <w:tblCellMar>
        <w:top w:w="15" w:type="dxa"/>
        <w:left w:w="12" w:type="dxa"/>
        <w:bottom w:w="15" w:type="dxa"/>
        <w:right w:w="15" w:type="dxa"/>
      </w:tblCellMar>
    </w:tblPr>
  </w:style>
  <w:style w:type="table" w:customStyle="1" w:styleId="afff8">
    <w:basedOn w:val="TableNormal"/>
    <w:tblPr>
      <w:tblStyleRowBandSize w:val="1"/>
      <w:tblStyleColBandSize w:val="1"/>
      <w:tblCellMar>
        <w:top w:w="55" w:type="dxa"/>
        <w:left w:w="51" w:type="dxa"/>
        <w:bottom w:w="55" w:type="dxa"/>
        <w:right w:w="55" w:type="dxa"/>
      </w:tblCellMar>
    </w:tblPr>
  </w:style>
  <w:style w:type="table" w:customStyle="1" w:styleId="afff9">
    <w:basedOn w:val="TableNormal"/>
    <w:tblPr>
      <w:tblStyleRowBandSize w:val="1"/>
      <w:tblStyleColBandSize w:val="1"/>
      <w:tblCellMar>
        <w:top w:w="55" w:type="dxa"/>
        <w:left w:w="51" w:type="dxa"/>
        <w:bottom w:w="55" w:type="dxa"/>
        <w:right w:w="55" w:type="dxa"/>
      </w:tblCellMar>
    </w:tblPr>
  </w:style>
  <w:style w:type="table" w:customStyle="1" w:styleId="afffa">
    <w:basedOn w:val="TableNormal"/>
    <w:tblPr>
      <w:tblStyleRowBandSize w:val="1"/>
      <w:tblStyleColBandSize w:val="1"/>
      <w:tblCellMar>
        <w:top w:w="55" w:type="dxa"/>
        <w:left w:w="51" w:type="dxa"/>
        <w:bottom w:w="55" w:type="dxa"/>
        <w:right w:w="55" w:type="dxa"/>
      </w:tblCellMar>
    </w:tblPr>
  </w:style>
  <w:style w:type="table" w:customStyle="1" w:styleId="afffb">
    <w:basedOn w:val="TableNormal"/>
    <w:tblPr>
      <w:tblStyleRowBandSize w:val="1"/>
      <w:tblStyleColBandSize w:val="1"/>
      <w:tblCellMar>
        <w:top w:w="55" w:type="dxa"/>
        <w:left w:w="51" w:type="dxa"/>
        <w:bottom w:w="55" w:type="dxa"/>
        <w:right w:w="55" w:type="dxa"/>
      </w:tblCellMar>
    </w:tblPr>
  </w:style>
  <w:style w:type="table" w:customStyle="1" w:styleId="afffc">
    <w:basedOn w:val="TableNormal"/>
    <w:tblPr>
      <w:tblStyleRowBandSize w:val="1"/>
      <w:tblStyleColBandSize w:val="1"/>
      <w:tblCellMar>
        <w:top w:w="55" w:type="dxa"/>
        <w:left w:w="51" w:type="dxa"/>
        <w:bottom w:w="55" w:type="dxa"/>
        <w:right w:w="55" w:type="dxa"/>
      </w:tblCellMar>
    </w:tblPr>
  </w:style>
  <w:style w:type="table" w:customStyle="1" w:styleId="afffd">
    <w:basedOn w:val="TableNormal"/>
    <w:tblPr>
      <w:tblStyleRowBandSize w:val="1"/>
      <w:tblStyleColBandSize w:val="1"/>
      <w:tblCellMar>
        <w:top w:w="0" w:type="dxa"/>
        <w:left w:w="89" w:type="dxa"/>
        <w:bottom w:w="0" w:type="dxa"/>
        <w:right w:w="94" w:type="dxa"/>
      </w:tblCellMar>
    </w:tblPr>
  </w:style>
  <w:style w:type="table" w:customStyle="1" w:styleId="afffe">
    <w:basedOn w:val="TableNormal"/>
    <w:tblPr>
      <w:tblStyleRowBandSize w:val="1"/>
      <w:tblStyleColBandSize w:val="1"/>
      <w:tblCellMar>
        <w:top w:w="55" w:type="dxa"/>
        <w:left w:w="51" w:type="dxa"/>
        <w:bottom w:w="55" w:type="dxa"/>
        <w:right w:w="55" w:type="dxa"/>
      </w:tblCellMar>
    </w:tblPr>
  </w:style>
  <w:style w:type="table" w:customStyle="1" w:styleId="affff">
    <w:basedOn w:val="TableNormal"/>
    <w:tblPr>
      <w:tblStyleRowBandSize w:val="1"/>
      <w:tblStyleColBandSize w:val="1"/>
      <w:tblCellMar>
        <w:top w:w="55" w:type="dxa"/>
        <w:left w:w="51" w:type="dxa"/>
        <w:bottom w:w="55" w:type="dxa"/>
        <w:right w:w="55" w:type="dxa"/>
      </w:tblCellMar>
    </w:tblPr>
  </w:style>
  <w:style w:type="table" w:customStyle="1" w:styleId="affff0">
    <w:basedOn w:val="TableNormal"/>
    <w:tblPr>
      <w:tblStyleRowBandSize w:val="1"/>
      <w:tblStyleColBandSize w:val="1"/>
      <w:tblCellMar>
        <w:top w:w="0" w:type="dxa"/>
        <w:left w:w="108" w:type="dxa"/>
        <w:bottom w:w="0" w:type="dxa"/>
        <w:right w:w="108" w:type="dxa"/>
      </w:tblCellMar>
    </w:tblPr>
  </w:style>
  <w:style w:type="table" w:customStyle="1" w:styleId="affff1">
    <w:basedOn w:val="TableNormal"/>
    <w:tblPr>
      <w:tblStyleRowBandSize w:val="1"/>
      <w:tblStyleColBandSize w:val="1"/>
      <w:tblCellMar>
        <w:top w:w="0" w:type="dxa"/>
        <w:left w:w="108" w:type="dxa"/>
        <w:bottom w:w="0" w:type="dxa"/>
        <w:right w:w="108" w:type="dxa"/>
      </w:tblCellMar>
    </w:tblPr>
  </w:style>
  <w:style w:type="table" w:customStyle="1" w:styleId="affff2">
    <w:basedOn w:val="TableNormal"/>
    <w:tblPr>
      <w:tblStyleRowBandSize w:val="1"/>
      <w:tblStyleColBandSize w:val="1"/>
      <w:tblCellMar>
        <w:top w:w="0" w:type="dxa"/>
        <w:left w:w="98" w:type="dxa"/>
        <w:bottom w:w="0" w:type="dxa"/>
        <w:right w:w="108" w:type="dxa"/>
      </w:tblCellMar>
    </w:tblPr>
  </w:style>
  <w:style w:type="table" w:customStyle="1" w:styleId="affff3">
    <w:basedOn w:val="TableNormal"/>
    <w:tblPr>
      <w:tblStyleRowBandSize w:val="1"/>
      <w:tblStyleColBandSize w:val="1"/>
      <w:tblCellMar>
        <w:top w:w="0" w:type="dxa"/>
        <w:left w:w="98" w:type="dxa"/>
        <w:bottom w:w="0" w:type="dxa"/>
        <w:right w:w="108" w:type="dxa"/>
      </w:tblCellMar>
    </w:tblPr>
  </w:style>
  <w:style w:type="table" w:customStyle="1" w:styleId="affff4">
    <w:basedOn w:val="TableNormal"/>
    <w:tblPr>
      <w:tblStyleRowBandSize w:val="1"/>
      <w:tblStyleColBandSize w:val="1"/>
      <w:tblCellMar>
        <w:top w:w="0" w:type="dxa"/>
        <w:left w:w="98" w:type="dxa"/>
        <w:bottom w:w="0" w:type="dxa"/>
        <w:right w:w="108" w:type="dxa"/>
      </w:tblCellMar>
    </w:tblPr>
  </w:style>
  <w:style w:type="table" w:customStyle="1" w:styleId="affff5">
    <w:basedOn w:val="TableNormal"/>
    <w:tblPr>
      <w:tblStyleRowBandSize w:val="1"/>
      <w:tblStyleColBandSize w:val="1"/>
      <w:tblCellMar>
        <w:top w:w="0" w:type="dxa"/>
        <w:left w:w="98" w:type="dxa"/>
        <w:bottom w:w="0" w:type="dxa"/>
        <w:right w:w="108" w:type="dxa"/>
      </w:tblCellMar>
    </w:tblPr>
  </w:style>
  <w:style w:type="table" w:customStyle="1" w:styleId="affff6">
    <w:basedOn w:val="TableNormal"/>
    <w:tblPr>
      <w:tblStyleRowBandSize w:val="1"/>
      <w:tblStyleColBandSize w:val="1"/>
      <w:tblCellMar>
        <w:top w:w="0" w:type="dxa"/>
        <w:left w:w="103" w:type="dxa"/>
        <w:bottom w:w="0" w:type="dxa"/>
        <w:right w:w="108" w:type="dxa"/>
      </w:tblCellMar>
    </w:tblPr>
  </w:style>
  <w:style w:type="table" w:customStyle="1" w:styleId="affff7">
    <w:basedOn w:val="TableNormal"/>
    <w:tblPr>
      <w:tblStyleRowBandSize w:val="1"/>
      <w:tblStyleColBandSize w:val="1"/>
      <w:tblCellMar>
        <w:top w:w="0" w:type="dxa"/>
        <w:left w:w="98" w:type="dxa"/>
        <w:bottom w:w="0" w:type="dxa"/>
        <w:right w:w="108" w:type="dxa"/>
      </w:tblCellMar>
    </w:tblPr>
  </w:style>
  <w:style w:type="table" w:customStyle="1" w:styleId="affff8">
    <w:basedOn w:val="TableNormal"/>
    <w:tblPr>
      <w:tblStyleRowBandSize w:val="1"/>
      <w:tblStyleColBandSize w:val="1"/>
      <w:tblCellMar>
        <w:top w:w="0" w:type="dxa"/>
        <w:left w:w="98" w:type="dxa"/>
        <w:bottom w:w="0" w:type="dxa"/>
        <w:right w:w="108" w:type="dxa"/>
      </w:tblCellMar>
    </w:tblPr>
  </w:style>
  <w:style w:type="table" w:customStyle="1" w:styleId="affff9">
    <w:basedOn w:val="TableNormal"/>
    <w:tblPr>
      <w:tblStyleRowBandSize w:val="1"/>
      <w:tblStyleColBandSize w:val="1"/>
      <w:tblCellMar>
        <w:top w:w="0" w:type="dxa"/>
        <w:left w:w="103" w:type="dxa"/>
        <w:bottom w:w="0" w:type="dxa"/>
        <w:right w:w="108" w:type="dxa"/>
      </w:tblCellMar>
    </w:tblPr>
  </w:style>
  <w:style w:type="table" w:customStyle="1" w:styleId="affffa">
    <w:basedOn w:val="TableNormal"/>
    <w:tblPr>
      <w:tblStyleRowBandSize w:val="1"/>
      <w:tblStyleColBandSize w:val="1"/>
      <w:tblCellMar>
        <w:top w:w="0" w:type="dxa"/>
        <w:left w:w="98" w:type="dxa"/>
        <w:bottom w:w="0" w:type="dxa"/>
        <w:right w:w="108" w:type="dxa"/>
      </w:tblCellMar>
    </w:tblPr>
  </w:style>
  <w:style w:type="table" w:customStyle="1" w:styleId="affffb">
    <w:basedOn w:val="TableNormal"/>
    <w:tblPr>
      <w:tblStyleRowBandSize w:val="1"/>
      <w:tblStyleColBandSize w:val="1"/>
      <w:tblCellMar>
        <w:top w:w="0" w:type="dxa"/>
        <w:left w:w="103" w:type="dxa"/>
        <w:bottom w:w="0" w:type="dxa"/>
        <w:right w:w="108" w:type="dxa"/>
      </w:tblCellMar>
    </w:tblPr>
  </w:style>
  <w:style w:type="table" w:customStyle="1" w:styleId="affffc">
    <w:basedOn w:val="TableNormal"/>
    <w:tblPr>
      <w:tblStyleRowBandSize w:val="1"/>
      <w:tblStyleColBandSize w:val="1"/>
      <w:tblCellMar>
        <w:top w:w="0" w:type="dxa"/>
        <w:left w:w="108" w:type="dxa"/>
        <w:bottom w:w="0" w:type="dxa"/>
        <w:right w:w="108" w:type="dxa"/>
      </w:tblCellMar>
    </w:tblPr>
  </w:style>
  <w:style w:type="table" w:customStyle="1" w:styleId="affffd">
    <w:basedOn w:val="TableNormal"/>
    <w:tblPr>
      <w:tblStyleRowBandSize w:val="1"/>
      <w:tblStyleColBandSize w:val="1"/>
      <w:tblCellMar>
        <w:top w:w="0" w:type="dxa"/>
        <w:left w:w="103" w:type="dxa"/>
        <w:bottom w:w="0" w:type="dxa"/>
        <w:right w:w="108" w:type="dxa"/>
      </w:tblCellMar>
    </w:tblPr>
  </w:style>
  <w:style w:type="table" w:customStyle="1" w:styleId="affffe">
    <w:basedOn w:val="TableNormal"/>
    <w:tblPr>
      <w:tblStyleRowBandSize w:val="1"/>
      <w:tblStyleColBandSize w:val="1"/>
      <w:tblCellMar>
        <w:top w:w="0" w:type="dxa"/>
        <w:left w:w="108" w:type="dxa"/>
        <w:bottom w:w="0" w:type="dxa"/>
        <w:right w:w="108" w:type="dxa"/>
      </w:tblCellMar>
    </w:tblPr>
  </w:style>
  <w:style w:type="table" w:customStyle="1" w:styleId="afffff">
    <w:basedOn w:val="TableNormal"/>
    <w:tblPr>
      <w:tblStyleRowBandSize w:val="1"/>
      <w:tblStyleColBandSize w:val="1"/>
      <w:tblCellMar>
        <w:top w:w="0" w:type="dxa"/>
        <w:left w:w="108" w:type="dxa"/>
        <w:bottom w:w="0" w:type="dxa"/>
        <w:right w:w="108" w:type="dxa"/>
      </w:tblCellMar>
    </w:tblPr>
  </w:style>
  <w:style w:type="table" w:customStyle="1" w:styleId="afffff0">
    <w:basedOn w:val="TableNormal"/>
    <w:tblPr>
      <w:tblStyleRowBandSize w:val="1"/>
      <w:tblStyleColBandSize w:val="1"/>
      <w:tblCellMar>
        <w:top w:w="0" w:type="dxa"/>
        <w:left w:w="108" w:type="dxa"/>
        <w:bottom w:w="0" w:type="dxa"/>
        <w:right w:w="108" w:type="dxa"/>
      </w:tblCellMar>
    </w:tblPr>
  </w:style>
  <w:style w:type="table" w:customStyle="1" w:styleId="afffff1">
    <w:basedOn w:val="TableNormal"/>
    <w:tblPr>
      <w:tblStyleRowBandSize w:val="1"/>
      <w:tblStyleColBandSize w:val="1"/>
      <w:tblCellMar>
        <w:top w:w="0" w:type="dxa"/>
        <w:left w:w="103" w:type="dxa"/>
        <w:bottom w:w="0" w:type="dxa"/>
        <w:right w:w="108" w:type="dxa"/>
      </w:tblCellMar>
    </w:tblPr>
  </w:style>
  <w:style w:type="table" w:customStyle="1" w:styleId="afffff2">
    <w:basedOn w:val="TableNormal"/>
    <w:tblPr>
      <w:tblStyleRowBandSize w:val="1"/>
      <w:tblStyleColBandSize w:val="1"/>
      <w:tblCellMar>
        <w:top w:w="0" w:type="dxa"/>
        <w:left w:w="103" w:type="dxa"/>
        <w:bottom w:w="0" w:type="dxa"/>
        <w:right w:w="108" w:type="dxa"/>
      </w:tblCellMar>
    </w:tblPr>
  </w:style>
  <w:style w:type="table" w:customStyle="1" w:styleId="afffff3">
    <w:basedOn w:val="TableNormal"/>
    <w:tblPr>
      <w:tblStyleRowBandSize w:val="1"/>
      <w:tblStyleColBandSize w:val="1"/>
      <w:tblCellMar>
        <w:top w:w="0" w:type="dxa"/>
        <w:left w:w="103" w:type="dxa"/>
        <w:bottom w:w="0" w:type="dxa"/>
        <w:right w:w="108" w:type="dxa"/>
      </w:tblCellMar>
    </w:tblPr>
  </w:style>
  <w:style w:type="table" w:customStyle="1" w:styleId="afffff4">
    <w:basedOn w:val="TableNormal"/>
    <w:tblPr>
      <w:tblStyleRowBandSize w:val="1"/>
      <w:tblStyleColBandSize w:val="1"/>
      <w:tblCellMar>
        <w:top w:w="0" w:type="dxa"/>
        <w:left w:w="108" w:type="dxa"/>
        <w:bottom w:w="0" w:type="dxa"/>
        <w:right w:w="108" w:type="dxa"/>
      </w:tblCellMar>
    </w:tblPr>
  </w:style>
  <w:style w:type="table" w:customStyle="1" w:styleId="afffff5">
    <w:basedOn w:val="TableNormal"/>
    <w:tblPr>
      <w:tblStyleRowBandSize w:val="1"/>
      <w:tblStyleColBandSize w:val="1"/>
      <w:tblCellMar>
        <w:top w:w="0" w:type="dxa"/>
        <w:left w:w="103" w:type="dxa"/>
        <w:bottom w:w="0" w:type="dxa"/>
        <w:right w:w="108" w:type="dxa"/>
      </w:tblCellMar>
    </w:tblPr>
  </w:style>
  <w:style w:type="table" w:customStyle="1" w:styleId="afffff6">
    <w:basedOn w:val="TableNormal"/>
    <w:tblPr>
      <w:tblStyleRowBandSize w:val="1"/>
      <w:tblStyleColBandSize w:val="1"/>
      <w:tblCellMar>
        <w:top w:w="0" w:type="dxa"/>
        <w:left w:w="108" w:type="dxa"/>
        <w:bottom w:w="0" w:type="dxa"/>
        <w:right w:w="108" w:type="dxa"/>
      </w:tblCellMar>
    </w:tblPr>
  </w:style>
  <w:style w:type="table" w:customStyle="1" w:styleId="afffff7">
    <w:basedOn w:val="TableNormal"/>
    <w:tblPr>
      <w:tblStyleRowBandSize w:val="1"/>
      <w:tblStyleColBandSize w:val="1"/>
      <w:tblCellMar>
        <w:top w:w="0" w:type="dxa"/>
        <w:left w:w="60" w:type="dxa"/>
        <w:bottom w:w="0" w:type="dxa"/>
        <w:right w:w="68" w:type="dxa"/>
      </w:tblCellMar>
    </w:tblPr>
  </w:style>
  <w:style w:type="table" w:customStyle="1" w:styleId="afffff8">
    <w:basedOn w:val="TableNormal"/>
    <w:tblPr>
      <w:tblStyleRowBandSize w:val="1"/>
      <w:tblStyleColBandSize w:val="1"/>
      <w:tblCellMar>
        <w:top w:w="0" w:type="dxa"/>
        <w:left w:w="108" w:type="dxa"/>
        <w:bottom w:w="0" w:type="dxa"/>
        <w:right w:w="108" w:type="dxa"/>
      </w:tblCellMar>
    </w:tblPr>
  </w:style>
  <w:style w:type="table" w:customStyle="1" w:styleId="afffff9">
    <w:basedOn w:val="TableNormal"/>
    <w:tblPr>
      <w:tblStyleRowBandSize w:val="1"/>
      <w:tblStyleColBandSize w:val="1"/>
      <w:tblCellMar>
        <w:top w:w="0" w:type="dxa"/>
        <w:left w:w="-5" w:type="dxa"/>
        <w:bottom w:w="0" w:type="dxa"/>
        <w:right w:w="0" w:type="dxa"/>
      </w:tblCellMar>
    </w:tblPr>
  </w:style>
  <w:style w:type="table" w:customStyle="1" w:styleId="afffffa">
    <w:basedOn w:val="TableNormal"/>
    <w:tblPr>
      <w:tblStyleRowBandSize w:val="1"/>
      <w:tblStyleColBandSize w:val="1"/>
      <w:tblCellMar>
        <w:top w:w="0" w:type="dxa"/>
        <w:left w:w="-5" w:type="dxa"/>
        <w:bottom w:w="0" w:type="dxa"/>
        <w:right w:w="0" w:type="dxa"/>
      </w:tblCellMar>
    </w:tblPr>
  </w:style>
  <w:style w:type="table" w:customStyle="1" w:styleId="afffffb">
    <w:basedOn w:val="TableNormal"/>
    <w:tblPr>
      <w:tblStyleRowBandSize w:val="1"/>
      <w:tblStyleColBandSize w:val="1"/>
      <w:tblCellMar>
        <w:top w:w="0" w:type="dxa"/>
        <w:left w:w="-5" w:type="dxa"/>
        <w:bottom w:w="0" w:type="dxa"/>
        <w:right w:w="0" w:type="dxa"/>
      </w:tblCellMar>
    </w:tblPr>
  </w:style>
  <w:style w:type="table" w:customStyle="1" w:styleId="afffffc">
    <w:basedOn w:val="TableNormal"/>
    <w:tblPr>
      <w:tblStyleRowBandSize w:val="1"/>
      <w:tblStyleColBandSize w:val="1"/>
      <w:tblCellMar>
        <w:top w:w="0" w:type="dxa"/>
        <w:left w:w="60" w:type="dxa"/>
        <w:bottom w:w="0" w:type="dxa"/>
        <w:right w:w="68" w:type="dxa"/>
      </w:tblCellMar>
    </w:tblPr>
  </w:style>
  <w:style w:type="table" w:customStyle="1" w:styleId="afffffd">
    <w:basedOn w:val="TableNormal"/>
    <w:tblPr>
      <w:tblStyleRowBandSize w:val="1"/>
      <w:tblStyleColBandSize w:val="1"/>
      <w:tblCellMar>
        <w:top w:w="0" w:type="dxa"/>
        <w:left w:w="108" w:type="dxa"/>
        <w:bottom w:w="0" w:type="dxa"/>
        <w:right w:w="108" w:type="dxa"/>
      </w:tblCellMar>
    </w:tblPr>
  </w:style>
  <w:style w:type="table" w:customStyle="1" w:styleId="afffffe">
    <w:basedOn w:val="TableNormal"/>
    <w:tblPr>
      <w:tblStyleRowBandSize w:val="1"/>
      <w:tblStyleColBandSize w:val="1"/>
      <w:tblCellMar>
        <w:top w:w="0" w:type="dxa"/>
        <w:left w:w="60" w:type="dxa"/>
        <w:bottom w:w="0" w:type="dxa"/>
        <w:right w:w="68" w:type="dxa"/>
      </w:tblCellMar>
    </w:tblPr>
  </w:style>
  <w:style w:type="table" w:customStyle="1" w:styleId="affffff">
    <w:basedOn w:val="TableNormal"/>
    <w:tblPr>
      <w:tblStyleRowBandSize w:val="1"/>
      <w:tblStyleColBandSize w:val="1"/>
      <w:tblCellMar>
        <w:top w:w="0" w:type="dxa"/>
        <w:left w:w="60" w:type="dxa"/>
        <w:bottom w:w="0" w:type="dxa"/>
        <w:right w:w="68" w:type="dxa"/>
      </w:tblCellMar>
    </w:tblPr>
  </w:style>
  <w:style w:type="table" w:customStyle="1" w:styleId="affffff0">
    <w:basedOn w:val="TableNormal"/>
    <w:tblPr>
      <w:tblStyleRowBandSize w:val="1"/>
      <w:tblStyleColBandSize w:val="1"/>
      <w:tblCellMar>
        <w:top w:w="0" w:type="dxa"/>
        <w:left w:w="108" w:type="dxa"/>
        <w:bottom w:w="0" w:type="dxa"/>
        <w:right w:w="108" w:type="dxa"/>
      </w:tblCellMar>
    </w:tblPr>
  </w:style>
  <w:style w:type="table" w:customStyle="1" w:styleId="affffff1">
    <w:basedOn w:val="TableNormal"/>
    <w:tblPr>
      <w:tblStyleRowBandSize w:val="1"/>
      <w:tblStyleColBandSize w:val="1"/>
      <w:tblCellMar>
        <w:top w:w="0" w:type="dxa"/>
        <w:left w:w="108" w:type="dxa"/>
        <w:bottom w:w="0" w:type="dxa"/>
        <w:right w:w="108" w:type="dxa"/>
      </w:tblCellMar>
    </w:tblPr>
  </w:style>
  <w:style w:type="table" w:customStyle="1" w:styleId="affffff2">
    <w:basedOn w:val="TableNormal"/>
    <w:tblPr>
      <w:tblStyleRowBandSize w:val="1"/>
      <w:tblStyleColBandSize w:val="1"/>
      <w:tblCellMar>
        <w:top w:w="0" w:type="dxa"/>
        <w:left w:w="105" w:type="dxa"/>
        <w:bottom w:w="0" w:type="dxa"/>
        <w:right w:w="108" w:type="dxa"/>
      </w:tblCellMar>
    </w:tblPr>
  </w:style>
  <w:style w:type="table" w:customStyle="1" w:styleId="affffff3">
    <w:basedOn w:val="TableNormal"/>
    <w:tblPr>
      <w:tblStyleRowBandSize w:val="1"/>
      <w:tblStyleColBandSize w:val="1"/>
      <w:tblCellMar>
        <w:top w:w="0" w:type="dxa"/>
        <w:left w:w="105" w:type="dxa"/>
        <w:bottom w:w="0" w:type="dxa"/>
        <w:right w:w="108" w:type="dxa"/>
      </w:tblCellMar>
    </w:tblPr>
  </w:style>
  <w:style w:type="table" w:customStyle="1" w:styleId="affffff4">
    <w:basedOn w:val="TableNormal"/>
    <w:tblPr>
      <w:tblStyleRowBandSize w:val="1"/>
      <w:tblStyleColBandSize w:val="1"/>
      <w:tblCellMar>
        <w:top w:w="0" w:type="dxa"/>
        <w:left w:w="103" w:type="dxa"/>
        <w:bottom w:w="0" w:type="dxa"/>
        <w:right w:w="108" w:type="dxa"/>
      </w:tblCellMar>
    </w:tblPr>
  </w:style>
  <w:style w:type="table" w:customStyle="1" w:styleId="affffff5">
    <w:basedOn w:val="TableNormal"/>
    <w:tblPr>
      <w:tblStyleRowBandSize w:val="1"/>
      <w:tblStyleColBandSize w:val="1"/>
      <w:tblCellMar>
        <w:top w:w="0" w:type="dxa"/>
        <w:left w:w="105" w:type="dxa"/>
        <w:bottom w:w="0" w:type="dxa"/>
        <w:right w:w="108" w:type="dxa"/>
      </w:tblCellMar>
    </w:tblPr>
  </w:style>
  <w:style w:type="table" w:customStyle="1" w:styleId="affffff6">
    <w:basedOn w:val="TableNormal"/>
    <w:tblPr>
      <w:tblStyleRowBandSize w:val="1"/>
      <w:tblStyleColBandSize w:val="1"/>
      <w:tblCellMar>
        <w:top w:w="0" w:type="dxa"/>
        <w:left w:w="105" w:type="dxa"/>
        <w:bottom w:w="0" w:type="dxa"/>
        <w:right w:w="108" w:type="dxa"/>
      </w:tblCellMar>
    </w:tblPr>
  </w:style>
  <w:style w:type="table" w:customStyle="1" w:styleId="affffff7">
    <w:basedOn w:val="TableNormal"/>
    <w:tblPr>
      <w:tblStyleRowBandSize w:val="1"/>
      <w:tblStyleColBandSize w:val="1"/>
      <w:tblCellMar>
        <w:top w:w="0" w:type="dxa"/>
        <w:left w:w="105"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Titre1">
    <w:name w:val="heading 1"/>
    <w:basedOn w:val="Normal"/>
    <w:next w:val="Normal"/>
    <w:qFormat/>
    <w:pPr>
      <w:keepNext/>
      <w:ind w:left="720" w:hanging="360"/>
      <w:jc w:val="center"/>
      <w:outlineLvl w:val="0"/>
    </w:pPr>
    <w:rPr>
      <w:b/>
      <w:bCs/>
    </w:rPr>
  </w:style>
  <w:style w:type="paragraph" w:styleId="Titre2">
    <w:name w:val="heading 2"/>
    <w:basedOn w:val="Normal"/>
    <w:next w:val="Normal"/>
    <w:qFormat/>
    <w:pPr>
      <w:keepNext/>
      <w:jc w:val="right"/>
      <w:outlineLvl w:val="1"/>
    </w:pPr>
    <w:rPr>
      <w:b/>
      <w:bCs/>
      <w:u w:val="single"/>
    </w:rPr>
  </w:style>
  <w:style w:type="paragraph" w:styleId="Titre3">
    <w:name w:val="heading 3"/>
    <w:basedOn w:val="Normal"/>
    <w:next w:val="Normal"/>
    <w:qFormat/>
    <w:pPr>
      <w:keepNext/>
      <w:jc w:val="center"/>
      <w:outlineLvl w:val="2"/>
    </w:pPr>
    <w:rPr>
      <w:b/>
      <w:bCs/>
      <w:sz w:val="24"/>
      <w:szCs w:val="24"/>
    </w:rPr>
  </w:style>
  <w:style w:type="paragraph" w:styleId="Titre4">
    <w:name w:val="heading 4"/>
    <w:basedOn w:val="Normal"/>
    <w:next w:val="Normal"/>
    <w:qFormat/>
    <w:pPr>
      <w:keepNext/>
      <w:jc w:val="center"/>
      <w:outlineLvl w:val="3"/>
    </w:pPr>
    <w:rPr>
      <w:i/>
      <w:iCs/>
      <w:sz w:val="24"/>
      <w:szCs w:val="24"/>
    </w:rPr>
  </w:style>
  <w:style w:type="paragraph" w:styleId="Titre5">
    <w:name w:val="heading 5"/>
    <w:basedOn w:val="Normal"/>
    <w:next w:val="Normal"/>
    <w:qFormat/>
    <w:pPr>
      <w:keepNext/>
      <w:jc w:val="center"/>
      <w:outlineLvl w:val="4"/>
    </w:pPr>
    <w:rPr>
      <w:b/>
      <w:bCs/>
      <w:i/>
      <w:iCs/>
      <w:sz w:val="24"/>
      <w:szCs w:val="24"/>
    </w:rPr>
  </w:style>
  <w:style w:type="paragraph" w:styleId="Titre6">
    <w:name w:val="heading 6"/>
    <w:basedOn w:val="Normal"/>
    <w:next w:val="Normal"/>
    <w:qFormat/>
    <w:pPr>
      <w:keepNext/>
      <w:ind w:left="1418"/>
      <w:jc w:val="both"/>
      <w:outlineLvl w:val="5"/>
    </w:pPr>
    <w:rPr>
      <w:b/>
      <w:bCs/>
      <w:sz w:val="24"/>
      <w:szCs w:val="24"/>
    </w:rPr>
  </w:style>
  <w:style w:type="paragraph" w:styleId="Titre7">
    <w:name w:val="heading 7"/>
    <w:basedOn w:val="Normal"/>
    <w:next w:val="Normal"/>
    <w:qFormat/>
    <w:pPr>
      <w:keepNext/>
      <w:jc w:val="center"/>
      <w:outlineLvl w:val="6"/>
    </w:pPr>
    <w:rPr>
      <w:sz w:val="24"/>
      <w:szCs w:val="24"/>
    </w:rPr>
  </w:style>
  <w:style w:type="paragraph" w:styleId="Titre8">
    <w:name w:val="heading 8"/>
    <w:basedOn w:val="Normal"/>
    <w:next w:val="Normal"/>
    <w:qFormat/>
    <w:pPr>
      <w:keepNext/>
      <w:jc w:val="both"/>
      <w:outlineLvl w:val="7"/>
    </w:pPr>
    <w:rPr>
      <w:b/>
      <w:bCs/>
      <w:sz w:val="24"/>
      <w:szCs w:val="24"/>
    </w:rPr>
  </w:style>
  <w:style w:type="paragraph" w:styleId="Titre9">
    <w:name w:val="heading 9"/>
    <w:basedOn w:val="Normal"/>
    <w:next w:val="Normal"/>
    <w:qFormat/>
    <w:pPr>
      <w:keepNext/>
      <w:ind w:left="-70"/>
      <w:jc w:val="both"/>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qFormat/>
    <w:pPr>
      <w:keepNext/>
      <w:spacing w:before="240" w:after="120"/>
    </w:pPr>
    <w:rPr>
      <w:rFonts w:ascii="Liberation Sans;Arial" w:eastAsia="Microsoft YaHei" w:hAnsi="Liberation Sans;Arial" w:cs="Lucida Sans"/>
      <w:sz w:val="28"/>
      <w:szCs w:val="28"/>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bCs/>
      <w:i/>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18"/>
      <w:szCs w:val="18"/>
    </w:rPr>
  </w:style>
  <w:style w:type="character" w:customStyle="1" w:styleId="WW8Num4z0">
    <w:name w:val="WW8Num4z0"/>
    <w:qFormat/>
    <w:rPr>
      <w:rFonts w:ascii="Symbol" w:hAnsi="Symbol" w:cs="Symbol"/>
      <w:sz w:val="24"/>
      <w:szCs w:val="24"/>
      <w:lang w:val="fr-FR" w:eastAsia="fr-FR"/>
    </w:rPr>
  </w:style>
  <w:style w:type="character" w:customStyle="1" w:styleId="WW8Num5z0">
    <w:name w:val="WW8Num5z0"/>
    <w:qFormat/>
  </w:style>
  <w:style w:type="character" w:customStyle="1" w:styleId="WW8Num6z0">
    <w:name w:val="WW8Num6z0"/>
    <w:qFormat/>
    <w:rPr>
      <w:rFonts w:ascii="Symbol" w:hAnsi="Symbol" w:cs="Symbol"/>
      <w:sz w:val="20"/>
    </w:rPr>
  </w:style>
  <w:style w:type="character" w:customStyle="1" w:styleId="WW8Num6z1">
    <w:name w:val="WW8Num6z1"/>
    <w:qFormat/>
    <w:rPr>
      <w:rFonts w:ascii="Courier New" w:hAnsi="Courier New" w:cs="Courier New"/>
      <w:sz w:val="20"/>
    </w:rPr>
  </w:style>
  <w:style w:type="character" w:customStyle="1" w:styleId="WW8Num6z2">
    <w:name w:val="WW8Num6z2"/>
    <w:qFormat/>
    <w:rPr>
      <w:rFonts w:ascii="Wingdings" w:hAnsi="Wingdings" w:cs="Wingdings"/>
      <w:sz w:val="20"/>
    </w:rPr>
  </w:style>
  <w:style w:type="character" w:customStyle="1" w:styleId="WW8Num7z0">
    <w:name w:val="WW8Num7z0"/>
    <w:qFormat/>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Times New Roman" w:hAnsi="Times New Roman" w:cs="Times New Roman"/>
      <w:sz w:val="22"/>
      <w:szCs w:val="22"/>
    </w:rPr>
  </w:style>
  <w:style w:type="character" w:customStyle="1" w:styleId="WW8Num10z0">
    <w:name w:val="WW8Num10z0"/>
    <w:qFormat/>
  </w:style>
  <w:style w:type="character" w:customStyle="1" w:styleId="WW8Num11z0">
    <w:name w:val="WW8Num11z0"/>
    <w:qFormat/>
    <w:rPr>
      <w:rFonts w:eastAsia="Wingdings" w:cs="Wingdings"/>
      <w:sz w:val="24"/>
      <w:szCs w:val="24"/>
    </w:rPr>
  </w:style>
  <w:style w:type="character" w:customStyle="1" w:styleId="WW8Num12z0">
    <w:name w:val="WW8Num12z0"/>
    <w:qFormat/>
    <w:rPr>
      <w:rFonts w:ascii="Times New Roman" w:hAnsi="Times New Roman" w:cs="Times New Roman"/>
      <w:sz w:val="24"/>
      <w:szCs w:val="24"/>
    </w:rPr>
  </w:style>
  <w:style w:type="character" w:customStyle="1" w:styleId="WW8Num13z0">
    <w:name w:val="WW8Num13z0"/>
    <w:qFormat/>
    <w:rPr>
      <w:rFonts w:ascii="Times New Roman" w:hAnsi="Times New Roman" w:cs="Times New Roman"/>
      <w:sz w:val="24"/>
      <w:szCs w:val="24"/>
    </w:rPr>
  </w:style>
  <w:style w:type="character" w:customStyle="1" w:styleId="WW8Num14z0">
    <w:name w:val="WW8Num14z0"/>
    <w:qFormat/>
  </w:style>
  <w:style w:type="character" w:customStyle="1" w:styleId="WW8Num15z0">
    <w:name w:val="WW8Num15z0"/>
    <w:qFormat/>
  </w:style>
  <w:style w:type="character" w:customStyle="1" w:styleId="WW8Num16z0">
    <w:name w:val="WW8Num16z0"/>
    <w:qFormat/>
    <w:rPr>
      <w:rFonts w:ascii="Times New Roman" w:eastAsia="Times New Roman" w:hAnsi="Times New Roman" w:cs="Times New Roman"/>
    </w:rPr>
  </w:style>
  <w:style w:type="character" w:customStyle="1" w:styleId="WW8Num17z0">
    <w:name w:val="WW8Num17z0"/>
    <w:qFormat/>
    <w:rPr>
      <w:rFonts w:ascii="Symbol" w:hAnsi="Symbol" w:cs="Symbol"/>
      <w:sz w:val="24"/>
      <w:szCs w:val="24"/>
      <w:lang w:val="fr-FR" w:eastAsia="fr-FR"/>
    </w:rPr>
  </w:style>
  <w:style w:type="character" w:customStyle="1" w:styleId="WW8Num18z0">
    <w:name w:val="WW8Num18z0"/>
    <w:qFormat/>
    <w:rPr>
      <w:rFonts w:ascii="Symbol" w:hAnsi="Symbol" w:cs="Symbol"/>
      <w:sz w:val="24"/>
      <w:szCs w:val="24"/>
    </w:rPr>
  </w:style>
  <w:style w:type="character" w:customStyle="1" w:styleId="WW8Num19z0">
    <w:name w:val="WW8Num19z0"/>
    <w:qFormat/>
    <w:rPr>
      <w:sz w:val="18"/>
      <w:szCs w:val="18"/>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sz w:val="24"/>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3">
    <w:name w:val="WW8Num8z3"/>
    <w:qFormat/>
    <w:rPr>
      <w:rFonts w:ascii="Symbol" w:hAnsi="Symbol" w:cs="Symbo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Policepardfaut3">
    <w:name w:val="Police par défaut3"/>
    <w:qFormat/>
  </w:style>
  <w:style w:type="character" w:styleId="Numrodepage">
    <w:name w:val="page number"/>
    <w:basedOn w:val="Policepardfaut3"/>
  </w:style>
  <w:style w:type="character" w:customStyle="1" w:styleId="Marquedecommentaire3">
    <w:name w:val="Marque de commentaire3"/>
    <w:qFormat/>
    <w:rPr>
      <w:sz w:val="16"/>
      <w:szCs w:val="16"/>
    </w:rPr>
  </w:style>
  <w:style w:type="character" w:customStyle="1" w:styleId="CommentaireCar1">
    <w:name w:val="Commentaire Car1"/>
    <w:qFormat/>
  </w:style>
  <w:style w:type="character" w:customStyle="1" w:styleId="Policepardfaut2">
    <w:name w:val="Police par défaut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7z3">
    <w:name w:val="WW8Num7z3"/>
    <w:qFormat/>
    <w:rPr>
      <w:rFonts w:ascii="Symbol" w:hAnsi="Symbol" w:cs="Symbol"/>
    </w:rPr>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24z0">
    <w:name w:val="WW8Num24z0"/>
    <w:qFormat/>
    <w:rPr>
      <w:b/>
      <w:i w:val="0"/>
    </w:rPr>
  </w:style>
  <w:style w:type="character" w:customStyle="1" w:styleId="WW8Num25z0">
    <w:name w:val="WW8Num25z0"/>
    <w:qFormat/>
  </w:style>
  <w:style w:type="character" w:customStyle="1" w:styleId="WW8Num26z0">
    <w:name w:val="WW8Num26z0"/>
    <w:qFormat/>
  </w:style>
  <w:style w:type="character" w:customStyle="1" w:styleId="WW8Num27z0">
    <w:name w:val="WW8Num27z0"/>
    <w:qFormat/>
    <w:rPr>
      <w:rFonts w:ascii="Times New Roman" w:hAnsi="Times New Roman" w:cs="Times New Roman"/>
    </w:rPr>
  </w:style>
  <w:style w:type="character" w:customStyle="1" w:styleId="Policepardfaut1">
    <w:name w:val="Police par défaut1"/>
    <w:qFormat/>
  </w:style>
  <w:style w:type="character" w:customStyle="1" w:styleId="Marquedecommentaire1">
    <w:name w:val="Marque de commentaire1"/>
    <w:qFormat/>
    <w:rPr>
      <w:sz w:val="16"/>
      <w:szCs w:val="16"/>
    </w:rPr>
  </w:style>
  <w:style w:type="character" w:customStyle="1" w:styleId="InternetLink">
    <w:name w:val="Internet Link"/>
    <w:rPr>
      <w:color w:val="0000FF"/>
      <w:u w:val="single"/>
    </w:rPr>
  </w:style>
  <w:style w:type="character" w:customStyle="1" w:styleId="Marquedecommentaire2">
    <w:name w:val="Marque de commentaire2"/>
    <w:qFormat/>
    <w:rPr>
      <w:sz w:val="16"/>
      <w:szCs w:val="16"/>
    </w:rPr>
  </w:style>
  <w:style w:type="character" w:customStyle="1" w:styleId="CommentaireCar">
    <w:name w:val="Commentaire Car"/>
    <w:qFormat/>
    <w:rPr>
      <w:lang w:eastAsia="zh-CN"/>
    </w:rPr>
  </w:style>
  <w:style w:type="character" w:customStyle="1" w:styleId="Titre3Car">
    <w:name w:val="Titre 3 Car"/>
    <w:qFormat/>
    <w:rPr>
      <w:rFonts w:ascii="Book Antiqua" w:eastAsia="Times New Roman" w:hAnsi="Book Antiqua" w:cs="Book Antiqua"/>
      <w:b/>
      <w:smallCaps/>
      <w:szCs w:val="20"/>
      <w:lang w:eastAsia="zh-CN"/>
    </w:rPr>
  </w:style>
  <w:style w:type="character" w:customStyle="1" w:styleId="Caractresdenotedebasdepage">
    <w:name w:val="Caractères de note de bas de page"/>
    <w:qFormat/>
    <w:rPr>
      <w:position w:val="1"/>
      <w:sz w:val="16"/>
    </w:rPr>
  </w:style>
  <w:style w:type="character" w:customStyle="1" w:styleId="NotedebasdepageCar">
    <w:name w:val="Note de bas de page Car"/>
    <w:qFormat/>
    <w:rPr>
      <w:rFonts w:eastAsia="Lucida Sans Unicode" w:cs="Tahoma"/>
      <w:shd w:val="clear" w:color="auto" w:fill="FFFFFF"/>
      <w:lang w:bidi="fr-FR"/>
    </w:rPr>
  </w:style>
  <w:style w:type="character" w:customStyle="1" w:styleId="VisitedInternetLink">
    <w:name w:val="Visited Internet Link"/>
    <w:rPr>
      <w:color w:val="954F72"/>
      <w:u w:val="single"/>
    </w:rPr>
  </w:style>
  <w:style w:type="character" w:customStyle="1" w:styleId="Heading1">
    <w:name w:val="Heading #1_"/>
    <w:qFormat/>
    <w:rPr>
      <w:b/>
      <w:bCs/>
      <w:sz w:val="28"/>
      <w:szCs w:val="28"/>
      <w:shd w:val="clear" w:color="auto" w:fill="FFFFFF"/>
    </w:rPr>
  </w:style>
  <w:style w:type="character" w:customStyle="1" w:styleId="Bodytext3">
    <w:name w:val="Body text (3)_"/>
    <w:qFormat/>
    <w:rPr>
      <w:b/>
      <w:bCs/>
      <w:shd w:val="clear" w:color="auto" w:fill="FFFFFF"/>
    </w:rPr>
  </w:style>
  <w:style w:type="character" w:customStyle="1" w:styleId="Bodytext2Italic">
    <w:name w:val="Body text (2) + Italic"/>
    <w:qFormat/>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vertAlign w:val="baseline"/>
      <w:lang w:val="fr-FR" w:bidi="fr-FR"/>
    </w:rPr>
  </w:style>
  <w:style w:type="character" w:styleId="Appelnotedebasdep">
    <w:name w:val="footnote reference"/>
    <w:qFormat/>
    <w:rPr>
      <w:vertAlign w:val="superscript"/>
    </w:rPr>
  </w:style>
  <w:style w:type="character" w:customStyle="1" w:styleId="Caractresdenotedefin">
    <w:name w:val="Caractères de note de fin"/>
    <w:qFormat/>
    <w:rPr>
      <w:vertAlign w:val="superscript"/>
    </w:rPr>
  </w:style>
  <w:style w:type="character" w:customStyle="1" w:styleId="WW-Caractresdenotedefin">
    <w:name w:val="WW-Caractères de note de fin"/>
    <w:qFormat/>
  </w:style>
  <w:style w:type="character" w:styleId="Marquedecommentaire">
    <w:name w:val="annotation reference"/>
    <w:qFormat/>
    <w:rPr>
      <w:sz w:val="16"/>
      <w:szCs w:val="16"/>
    </w:rPr>
  </w:style>
  <w:style w:type="character" w:customStyle="1" w:styleId="CommentaireCar2">
    <w:name w:val="Commentaire Car2"/>
    <w:qFormat/>
    <w:rPr>
      <w:lang w:eastAsia="zh-CN"/>
    </w:rPr>
  </w:style>
  <w:style w:type="character" w:customStyle="1" w:styleId="FootnoteCharacters">
    <w:name w:val="Footnote Characters"/>
    <w:qFormat/>
    <w:rPr>
      <w:vertAlign w:val="superscript"/>
    </w:rPr>
  </w:style>
  <w:style w:type="character" w:customStyle="1" w:styleId="LineNumbering">
    <w:name w:val="Line Numbering"/>
  </w:style>
  <w:style w:type="character" w:customStyle="1" w:styleId="EndnoteCharacters">
    <w:name w:val="Endnote Characters"/>
    <w:qFormat/>
    <w:rPr>
      <w:vertAlign w:val="superscript"/>
    </w:rPr>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style>
  <w:style w:type="character" w:customStyle="1" w:styleId="ListLabel14">
    <w:name w:val="ListLabel 14"/>
    <w:qFormat/>
  </w:style>
  <w:style w:type="character" w:customStyle="1" w:styleId="ListLabel15">
    <w:name w:val="ListLabel 15"/>
    <w:qFormat/>
  </w:style>
  <w:style w:type="character" w:customStyle="1" w:styleId="ListLabel16">
    <w:name w:val="ListLabel 16"/>
    <w:qFormat/>
  </w:style>
  <w:style w:type="character" w:customStyle="1" w:styleId="ListLabel17">
    <w:name w:val="ListLabel 17"/>
    <w:qFormat/>
  </w:style>
  <w:style w:type="character" w:customStyle="1" w:styleId="ListLabel18">
    <w:name w:val="ListLabel 18"/>
    <w:qFormat/>
  </w:style>
  <w:style w:type="character" w:customStyle="1" w:styleId="ListLabel19">
    <w:name w:val="ListLabel 19"/>
    <w:qFormat/>
  </w:style>
  <w:style w:type="character" w:customStyle="1" w:styleId="ListLabel20">
    <w:name w:val="ListLabel 20"/>
    <w:qFormat/>
  </w:style>
  <w:style w:type="character" w:customStyle="1" w:styleId="ListLabel21">
    <w:name w:val="ListLabel 21"/>
    <w:qFormat/>
  </w:style>
  <w:style w:type="character" w:customStyle="1" w:styleId="ListLabel22">
    <w:name w:val="ListLabel 22"/>
    <w:qFormat/>
  </w:style>
  <w:style w:type="character" w:customStyle="1" w:styleId="ListLabel23">
    <w:name w:val="ListLabel 23"/>
    <w:qFormat/>
    <w:rPr>
      <w:rFonts w:cs="Times New Roman"/>
      <w:sz w:val="24"/>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style>
  <w:style w:type="character" w:customStyle="1" w:styleId="ListLabel33">
    <w:name w:val="ListLabel 33"/>
    <w:qFormat/>
  </w:style>
  <w:style w:type="character" w:customStyle="1" w:styleId="ListLabel34">
    <w:name w:val="ListLabel 34"/>
    <w:qFormat/>
  </w:style>
  <w:style w:type="character" w:customStyle="1" w:styleId="ListLabel35">
    <w:name w:val="ListLabel 35"/>
    <w:qFormat/>
  </w:style>
  <w:style w:type="character" w:customStyle="1" w:styleId="ListLabel36">
    <w:name w:val="ListLabel 36"/>
    <w:qFormat/>
  </w:style>
  <w:style w:type="character" w:customStyle="1" w:styleId="ListLabel37">
    <w:name w:val="ListLabel 37"/>
    <w:qFormat/>
  </w:style>
  <w:style w:type="character" w:customStyle="1" w:styleId="ListLabel38">
    <w:name w:val="ListLabel 38"/>
    <w:qFormat/>
  </w:style>
  <w:style w:type="character" w:customStyle="1" w:styleId="ListLabel39">
    <w:name w:val="ListLabel 39"/>
    <w:qFormat/>
  </w:style>
  <w:style w:type="character" w:customStyle="1" w:styleId="ListLabel40">
    <w:name w:val="ListLabel 40"/>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Corpsdetexte"/>
    <w:qFormat/>
    <w:pPr>
      <w:keepNext/>
      <w:spacing w:before="240" w:after="120"/>
    </w:pPr>
    <w:rPr>
      <w:rFonts w:ascii="Liberation Sans" w:eastAsia="Linux Libertine G" w:hAnsi="Liberation Sans" w:cs="Linux Libertine G"/>
      <w:sz w:val="28"/>
      <w:szCs w:val="28"/>
    </w:rPr>
  </w:style>
  <w:style w:type="paragraph" w:styleId="Corpsdetexte">
    <w:name w:val="Body Text"/>
    <w:basedOn w:val="Normal"/>
    <w:pPr>
      <w:jc w:val="center"/>
    </w:pPr>
    <w:rPr>
      <w:i/>
      <w:iCs/>
      <w:sz w:val="24"/>
      <w:szCs w:val="24"/>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itre30">
    <w:name w:val="Titre3"/>
    <w:basedOn w:val="Normal"/>
    <w:next w:val="Corpsdetexte"/>
    <w:qFormat/>
    <w:pPr>
      <w:tabs>
        <w:tab w:val="left" w:pos="6379"/>
        <w:tab w:val="left" w:pos="6521"/>
      </w:tabs>
      <w:jc w:val="center"/>
    </w:pPr>
    <w:rPr>
      <w:b/>
      <w:bCs/>
      <w:sz w:val="22"/>
      <w:szCs w:val="22"/>
    </w:rPr>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Normal"/>
    <w:pPr>
      <w:tabs>
        <w:tab w:val="center" w:pos="4536"/>
        <w:tab w:val="right" w:pos="9072"/>
      </w:tabs>
    </w:pPr>
  </w:style>
  <w:style w:type="paragraph" w:styleId="Retraitcorpsdetexte">
    <w:name w:val="Body Text Indent"/>
    <w:basedOn w:val="Normal"/>
    <w:pPr>
      <w:ind w:firstLine="851"/>
      <w:jc w:val="both"/>
    </w:pPr>
    <w:rPr>
      <w:sz w:val="24"/>
      <w:szCs w:val="24"/>
    </w:rPr>
  </w:style>
  <w:style w:type="paragraph" w:customStyle="1" w:styleId="Retraitcorpsdetexte22">
    <w:name w:val="Retrait corps de texte 22"/>
    <w:basedOn w:val="Normal"/>
    <w:qFormat/>
    <w:pPr>
      <w:ind w:firstLine="567"/>
      <w:jc w:val="both"/>
    </w:pPr>
    <w:rPr>
      <w:b/>
      <w:bCs/>
      <w:i/>
      <w:iCs/>
      <w:sz w:val="24"/>
      <w:szCs w:val="24"/>
    </w:rPr>
  </w:style>
  <w:style w:type="paragraph" w:customStyle="1" w:styleId="Retraitcorpsdetexte32">
    <w:name w:val="Retrait corps de texte 32"/>
    <w:basedOn w:val="Normal"/>
    <w:qFormat/>
    <w:pPr>
      <w:ind w:left="1418"/>
      <w:jc w:val="both"/>
    </w:pPr>
    <w:rPr>
      <w:sz w:val="24"/>
      <w:szCs w:val="24"/>
    </w:rPr>
  </w:style>
  <w:style w:type="paragraph" w:customStyle="1" w:styleId="Corpsdetexte22">
    <w:name w:val="Corps de texte 22"/>
    <w:basedOn w:val="Normal"/>
    <w:qFormat/>
    <w:pPr>
      <w:tabs>
        <w:tab w:val="left" w:pos="567"/>
        <w:tab w:val="left" w:pos="6946"/>
        <w:tab w:val="left" w:pos="9356"/>
      </w:tabs>
      <w:jc w:val="both"/>
    </w:pPr>
    <w:rPr>
      <w:sz w:val="24"/>
      <w:szCs w:val="24"/>
    </w:rPr>
  </w:style>
  <w:style w:type="paragraph" w:customStyle="1" w:styleId="Corpsdetexte32">
    <w:name w:val="Corps de texte 32"/>
    <w:basedOn w:val="Normal"/>
    <w:qFormat/>
    <w:pPr>
      <w:jc w:val="center"/>
    </w:pPr>
  </w:style>
  <w:style w:type="paragraph" w:styleId="Pieddepage">
    <w:name w:val="footer"/>
    <w:basedOn w:val="Normal"/>
    <w:pPr>
      <w:tabs>
        <w:tab w:val="center" w:pos="4536"/>
        <w:tab w:val="right" w:pos="9072"/>
      </w:tabs>
    </w:pPr>
  </w:style>
  <w:style w:type="paragraph" w:customStyle="1" w:styleId="Commentaire3">
    <w:name w:val="Commentaire3"/>
    <w:basedOn w:val="Normal"/>
    <w:qFormat/>
  </w:style>
  <w:style w:type="paragraph" w:styleId="Objetducommentaire">
    <w:name w:val="annotation subject"/>
    <w:basedOn w:val="Commentaire3"/>
    <w:next w:val="Commentaire3"/>
    <w:qFormat/>
    <w:rPr>
      <w:b/>
      <w:bCs/>
    </w:rPr>
  </w:style>
  <w:style w:type="paragraph" w:styleId="Textedebulles">
    <w:name w:val="Balloon Text"/>
    <w:basedOn w:val="Normal"/>
    <w:qFormat/>
    <w:rPr>
      <w:rFonts w:ascii="Tahoma" w:hAnsi="Tahoma" w:cs="Tahoma"/>
      <w:sz w:val="16"/>
      <w:szCs w:val="16"/>
    </w:rPr>
  </w:style>
  <w:style w:type="paragraph" w:customStyle="1" w:styleId="Style1-TEXTE-SCAIJMB">
    <w:name w:val="Style1-TEXTE-SCAI_JMB"/>
    <w:basedOn w:val="Normal"/>
    <w:qFormat/>
    <w:pPr>
      <w:spacing w:after="120"/>
      <w:ind w:left="425" w:hanging="425"/>
      <w:jc w:val="both"/>
    </w:pPr>
    <w:rPr>
      <w:bCs/>
      <w:sz w:val="24"/>
    </w:rPr>
  </w:style>
  <w:style w:type="paragraph" w:customStyle="1" w:styleId="Style2-TYPESCAI-JMB">
    <w:name w:val="Style2-TYPE_SCAI-JMB"/>
    <w:basedOn w:val="Normal"/>
    <w:qFormat/>
    <w:pPr>
      <w:keepNext/>
      <w:spacing w:before="240" w:after="240"/>
      <w:contextualSpacing/>
      <w:jc w:val="center"/>
    </w:pPr>
    <w:rPr>
      <w:b/>
      <w:bCs/>
      <w:sz w:val="24"/>
      <w:szCs w:val="24"/>
    </w:rPr>
  </w:style>
  <w:style w:type="paragraph" w:customStyle="1" w:styleId="Style3-TABSCAIJMB">
    <w:name w:val="Style3-TAB_SCAI_JMB"/>
    <w:basedOn w:val="Normal"/>
    <w:qFormat/>
    <w:pPr>
      <w:tabs>
        <w:tab w:val="left" w:pos="6379"/>
      </w:tabs>
      <w:jc w:val="center"/>
    </w:pPr>
    <w:rPr>
      <w:sz w:val="24"/>
    </w:rPr>
  </w:style>
  <w:style w:type="paragraph" w:customStyle="1" w:styleId="Style4-TABSCAIJMB">
    <w:name w:val="Style4-TAB_SCAI_JMB"/>
    <w:basedOn w:val="Normal"/>
    <w:qFormat/>
    <w:pPr>
      <w:tabs>
        <w:tab w:val="left" w:pos="6379"/>
      </w:tabs>
    </w:pPr>
    <w:rPr>
      <w:u w:val="single"/>
    </w:rPr>
  </w:style>
  <w:style w:type="paragraph" w:styleId="NormalWeb">
    <w:name w:val="Normal (Web)"/>
    <w:basedOn w:val="Normal"/>
    <w:qFormat/>
    <w:pPr>
      <w:spacing w:before="100" w:after="100"/>
    </w:pPr>
    <w:rPr>
      <w:sz w:val="24"/>
      <w:szCs w:val="24"/>
    </w:rPr>
  </w:style>
  <w:style w:type="paragraph" w:customStyle="1" w:styleId="Titre20">
    <w:name w:val="Titre2"/>
    <w:basedOn w:val="Normal"/>
    <w:next w:val="Corpsdetexte"/>
    <w:qFormat/>
    <w:pPr>
      <w:keepNext/>
      <w:spacing w:before="240" w:after="120"/>
    </w:pPr>
    <w:rPr>
      <w:rFonts w:ascii="Liberation Sans;Arial" w:eastAsia="Microsoft YaHei" w:hAnsi="Liberation Sans;Arial" w:cs="Mangal"/>
      <w:sz w:val="28"/>
      <w:szCs w:val="28"/>
    </w:rPr>
  </w:style>
  <w:style w:type="paragraph" w:customStyle="1" w:styleId="Titre10">
    <w:name w:val="Titre1"/>
    <w:basedOn w:val="Normal"/>
    <w:next w:val="Corpsdetexte"/>
    <w:qFormat/>
    <w:pPr>
      <w:tabs>
        <w:tab w:val="left" w:pos="6379"/>
        <w:tab w:val="left" w:pos="6521"/>
      </w:tabs>
      <w:jc w:val="center"/>
    </w:pPr>
    <w:rPr>
      <w:b/>
      <w:bCs/>
      <w:sz w:val="22"/>
      <w:szCs w:val="22"/>
    </w:rPr>
  </w:style>
  <w:style w:type="paragraph" w:customStyle="1" w:styleId="Retraitcorpsdetexte21">
    <w:name w:val="Retrait corps de texte 21"/>
    <w:basedOn w:val="Normal"/>
    <w:qFormat/>
    <w:pPr>
      <w:ind w:firstLine="567"/>
      <w:jc w:val="both"/>
    </w:pPr>
    <w:rPr>
      <w:b/>
      <w:bCs/>
      <w:i/>
      <w:iCs/>
      <w:sz w:val="24"/>
      <w:szCs w:val="24"/>
    </w:rPr>
  </w:style>
  <w:style w:type="paragraph" w:customStyle="1" w:styleId="Retraitcorpsdetexte31">
    <w:name w:val="Retrait corps de texte 31"/>
    <w:basedOn w:val="Normal"/>
    <w:qFormat/>
    <w:pPr>
      <w:ind w:left="1418"/>
      <w:jc w:val="both"/>
    </w:pPr>
    <w:rPr>
      <w:sz w:val="24"/>
      <w:szCs w:val="24"/>
    </w:rPr>
  </w:style>
  <w:style w:type="paragraph" w:customStyle="1" w:styleId="Corpsdetexte21">
    <w:name w:val="Corps de texte 21"/>
    <w:basedOn w:val="Normal"/>
    <w:qFormat/>
    <w:pPr>
      <w:tabs>
        <w:tab w:val="left" w:pos="567"/>
        <w:tab w:val="left" w:pos="6946"/>
        <w:tab w:val="left" w:pos="9356"/>
      </w:tabs>
      <w:jc w:val="both"/>
    </w:pPr>
    <w:rPr>
      <w:sz w:val="24"/>
      <w:szCs w:val="24"/>
    </w:rPr>
  </w:style>
  <w:style w:type="paragraph" w:customStyle="1" w:styleId="Corpsdetexte31">
    <w:name w:val="Corps de texte 31"/>
    <w:basedOn w:val="Normal"/>
    <w:qFormat/>
    <w:pPr>
      <w:jc w:val="center"/>
    </w:pPr>
  </w:style>
  <w:style w:type="paragraph" w:customStyle="1" w:styleId="Commentaire1">
    <w:name w:val="Commentaire1"/>
    <w:basedOn w:val="Normal"/>
    <w:qFormat/>
  </w:style>
  <w:style w:type="paragraph" w:customStyle="1" w:styleId="CarCarCarCarCarCarCarCarCarCarCarCar">
    <w:name w:val="Car Car Car Car Car Car Car Car Car Car Car Car"/>
    <w:basedOn w:val="Normal"/>
    <w:next w:val="Normal"/>
    <w:qFormat/>
    <w:pPr>
      <w:spacing w:after="160" w:line="240" w:lineRule="exact"/>
    </w:pPr>
    <w:rPr>
      <w:rFonts w:ascii="Tahoma" w:hAnsi="Tahoma" w:cs="Tahoma"/>
      <w:sz w:val="24"/>
      <w:lang w:val="en-US"/>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mmentaire2">
    <w:name w:val="Commentaire2"/>
    <w:basedOn w:val="Normal"/>
    <w:qFormat/>
  </w:style>
  <w:style w:type="paragraph" w:customStyle="1" w:styleId="western">
    <w:name w:val="western"/>
    <w:basedOn w:val="Normal"/>
    <w:qFormat/>
    <w:pPr>
      <w:spacing w:before="100"/>
      <w:jc w:val="both"/>
    </w:pPr>
    <w:rPr>
      <w:color w:val="000000"/>
      <w:sz w:val="24"/>
      <w:szCs w:val="24"/>
    </w:rPr>
  </w:style>
  <w:style w:type="paragraph" w:customStyle="1" w:styleId="WW-Corpsdetexte21">
    <w:name w:val="WW-Corps de texte 21"/>
    <w:basedOn w:val="Normal"/>
    <w:qFormat/>
    <w:pPr>
      <w:spacing w:before="240" w:after="240"/>
      <w:jc w:val="center"/>
    </w:pPr>
    <w:rPr>
      <w:rFonts w:ascii="Arial" w:hAnsi="Arial" w:cs="Arial"/>
      <w:b/>
      <w:sz w:val="24"/>
    </w:rPr>
  </w:style>
  <w:style w:type="paragraph" w:customStyle="1" w:styleId="WW-Corpsdetexte212">
    <w:name w:val="WW-Corps de texte 212"/>
    <w:basedOn w:val="Normal"/>
    <w:qFormat/>
    <w:pPr>
      <w:jc w:val="both"/>
    </w:pPr>
    <w:rPr>
      <w:b/>
      <w:sz w:val="24"/>
    </w:rPr>
  </w:style>
  <w:style w:type="paragraph" w:styleId="Paragraphedeliste">
    <w:name w:val="List Paragraph"/>
    <w:basedOn w:val="Normal"/>
    <w:qFormat/>
    <w:pPr>
      <w:spacing w:after="200"/>
      <w:ind w:left="720"/>
      <w:contextualSpacing/>
    </w:pPr>
  </w:style>
  <w:style w:type="paragraph" w:customStyle="1" w:styleId="Style1-TITRESCAI-JMB">
    <w:name w:val="Style1-TITRE_SCAI-JMB"/>
    <w:basedOn w:val="Titre2"/>
    <w:qFormat/>
    <w:pPr>
      <w:spacing w:before="720" w:after="720"/>
      <w:contextualSpacing/>
      <w:jc w:val="center"/>
    </w:pPr>
    <w:rPr>
      <w:sz w:val="24"/>
      <w:szCs w:val="24"/>
      <w:u w:val="none"/>
    </w:rPr>
  </w:style>
  <w:style w:type="paragraph" w:customStyle="1" w:styleId="Retraitnormal1">
    <w:name w:val="Retrait normal1"/>
    <w:basedOn w:val="Normal"/>
    <w:qFormat/>
    <w:pPr>
      <w:widowControl w:val="0"/>
      <w:ind w:left="708"/>
      <w:jc w:val="both"/>
    </w:pPr>
    <w:rPr>
      <w:rFonts w:cs="Book Antiqua"/>
      <w:sz w:val="22"/>
    </w:rPr>
  </w:style>
  <w:style w:type="paragraph" w:customStyle="1" w:styleId="corpsdetexte1">
    <w:name w:val="corps de texte 1"/>
    <w:basedOn w:val="Corpsdetexte"/>
    <w:qFormat/>
    <w:pPr>
      <w:spacing w:before="240"/>
      <w:ind w:firstLine="567"/>
      <w:jc w:val="both"/>
    </w:pPr>
    <w:rPr>
      <w:i w:val="0"/>
      <w:iCs w:val="0"/>
      <w:sz w:val="20"/>
      <w:szCs w:val="20"/>
    </w:rPr>
  </w:style>
  <w:style w:type="paragraph" w:styleId="Notedebasdepage">
    <w:name w:val="footnote text"/>
    <w:basedOn w:val="Normal"/>
    <w:pPr>
      <w:keepNext/>
      <w:widowControl w:val="0"/>
      <w:suppressLineNumbers/>
      <w:shd w:val="clear" w:color="auto" w:fill="FFFFFF"/>
      <w:ind w:left="339" w:hanging="339"/>
      <w:textAlignment w:val="baseline"/>
    </w:pPr>
    <w:rPr>
      <w:rFonts w:eastAsia="Lucida Sans Unicode" w:cs="Tahoma"/>
      <w:lang w:bidi="fr-FR"/>
    </w:rPr>
  </w:style>
  <w:style w:type="paragraph" w:customStyle="1" w:styleId="Heading10">
    <w:name w:val="Heading #1"/>
    <w:basedOn w:val="Normal"/>
    <w:qFormat/>
    <w:pPr>
      <w:widowControl w:val="0"/>
      <w:shd w:val="clear" w:color="auto" w:fill="FFFFFF"/>
      <w:spacing w:line="322" w:lineRule="exact"/>
      <w:jc w:val="center"/>
    </w:pPr>
    <w:rPr>
      <w:b/>
      <w:bCs/>
      <w:sz w:val="28"/>
      <w:szCs w:val="28"/>
    </w:rPr>
  </w:style>
  <w:style w:type="paragraph" w:customStyle="1" w:styleId="Bodytext30">
    <w:name w:val="Body text (3)"/>
    <w:basedOn w:val="Normal"/>
    <w:qFormat/>
    <w:pPr>
      <w:widowControl w:val="0"/>
      <w:shd w:val="clear" w:color="auto" w:fill="FFFFFF"/>
      <w:spacing w:before="720" w:after="360"/>
      <w:jc w:val="center"/>
    </w:pPr>
    <w:rPr>
      <w:b/>
      <w:bCs/>
    </w:rPr>
  </w:style>
  <w:style w:type="paragraph" w:customStyle="1" w:styleId="Contenudecadre">
    <w:name w:val="Contenu de cadre"/>
    <w:basedOn w:val="Normal"/>
    <w:qFormat/>
  </w:style>
  <w:style w:type="paragraph" w:styleId="Rvision">
    <w:name w:val="Revision"/>
    <w:qFormat/>
    <w:pPr>
      <w:suppressAutoHyphens/>
    </w:pPr>
    <w:rPr>
      <w:lang w:eastAsia="zh-CN"/>
    </w:rPr>
  </w:style>
  <w:style w:type="paragraph" w:styleId="Commentaire">
    <w:name w:val="annotation text"/>
    <w:basedOn w:val="Normal"/>
    <w:qFormat/>
  </w:style>
  <w:style w:type="paragraph" w:customStyle="1" w:styleId="Default">
    <w:name w:val="Default"/>
    <w:qFormat/>
    <w:pPr>
      <w:widowControl w:val="0"/>
      <w:suppressAutoHyphens/>
    </w:pPr>
    <w:rPr>
      <w:rFonts w:eastAsia="NSimSun" w:cs="Lucida Sans"/>
      <w:color w:val="000000"/>
      <w:sz w:val="24"/>
      <w:szCs w:val="24"/>
      <w:lang w:eastAsia="zh-CN" w:bidi="hi-IN"/>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64" w:type="dxa"/>
        <w:bottom w:w="0" w:type="dxa"/>
        <w:right w:w="70" w:type="dxa"/>
      </w:tblCellMar>
    </w:tblPr>
  </w:style>
  <w:style w:type="table" w:customStyle="1" w:styleId="a1">
    <w:basedOn w:val="TableNormal"/>
    <w:tblPr>
      <w:tblStyleRowBandSize w:val="1"/>
      <w:tblStyleColBandSize w:val="1"/>
      <w:tblCellMar>
        <w:top w:w="55" w:type="dxa"/>
        <w:left w:w="50" w:type="dxa"/>
        <w:bottom w:w="55" w:type="dxa"/>
        <w:right w:w="55" w:type="dxa"/>
      </w:tblCellMar>
    </w:tblPr>
  </w:style>
  <w:style w:type="table" w:customStyle="1" w:styleId="a2">
    <w:basedOn w:val="TableNormal"/>
    <w:tblPr>
      <w:tblStyleRowBandSize w:val="1"/>
      <w:tblStyleColBandSize w:val="1"/>
      <w:tblCellMar>
        <w:top w:w="0" w:type="dxa"/>
        <w:left w:w="103" w:type="dxa"/>
        <w:bottom w:w="0" w:type="dxa"/>
        <w:right w:w="108" w:type="dxa"/>
      </w:tblCellMar>
    </w:tblPr>
  </w:style>
  <w:style w:type="table" w:customStyle="1" w:styleId="a3">
    <w:basedOn w:val="TableNormal"/>
    <w:tblPr>
      <w:tblStyleRowBandSize w:val="1"/>
      <w:tblStyleColBandSize w:val="1"/>
      <w:tblCellMar>
        <w:top w:w="0" w:type="dxa"/>
        <w:left w:w="103" w:type="dxa"/>
        <w:bottom w:w="0" w:type="dxa"/>
        <w:right w:w="108" w:type="dxa"/>
      </w:tblCellMar>
    </w:tblPr>
  </w:style>
  <w:style w:type="table" w:customStyle="1" w:styleId="a4">
    <w:basedOn w:val="TableNormal"/>
    <w:tblPr>
      <w:tblStyleRowBandSize w:val="1"/>
      <w:tblStyleColBandSize w:val="1"/>
      <w:tblCellMar>
        <w:top w:w="55" w:type="dxa"/>
        <w:left w:w="52" w:type="dxa"/>
        <w:bottom w:w="55" w:type="dxa"/>
        <w:right w:w="55" w:type="dxa"/>
      </w:tblCellMar>
    </w:tblPr>
  </w:style>
  <w:style w:type="table" w:customStyle="1" w:styleId="a5">
    <w:basedOn w:val="TableNormal"/>
    <w:tblPr>
      <w:tblStyleRowBandSize w:val="1"/>
      <w:tblStyleColBandSize w:val="1"/>
      <w:tblCellMar>
        <w:top w:w="55" w:type="dxa"/>
        <w:left w:w="52" w:type="dxa"/>
        <w:bottom w:w="55" w:type="dxa"/>
        <w:right w:w="55" w:type="dxa"/>
      </w:tblCellMar>
    </w:tblPr>
  </w:style>
  <w:style w:type="table" w:customStyle="1" w:styleId="a6">
    <w:basedOn w:val="TableNormal"/>
    <w:tblPr>
      <w:tblStyleRowBandSize w:val="1"/>
      <w:tblStyleColBandSize w:val="1"/>
      <w:tblCellMar>
        <w:top w:w="55" w:type="dxa"/>
        <w:left w:w="52" w:type="dxa"/>
        <w:bottom w:w="55" w:type="dxa"/>
        <w:right w:w="55" w:type="dxa"/>
      </w:tblCellMar>
    </w:tblPr>
  </w:style>
  <w:style w:type="table" w:customStyle="1" w:styleId="a7">
    <w:basedOn w:val="TableNormal"/>
    <w:tblPr>
      <w:tblStyleRowBandSize w:val="1"/>
      <w:tblStyleColBandSize w:val="1"/>
      <w:tblCellMar>
        <w:top w:w="0" w:type="dxa"/>
        <w:left w:w="-2" w:type="dxa"/>
        <w:bottom w:w="0" w:type="dxa"/>
        <w:right w:w="0" w:type="dxa"/>
      </w:tblCellMar>
    </w:tblPr>
  </w:style>
  <w:style w:type="table" w:customStyle="1" w:styleId="a8">
    <w:basedOn w:val="TableNormal"/>
    <w:tblPr>
      <w:tblStyleRowBandSize w:val="1"/>
      <w:tblStyleColBandSize w:val="1"/>
      <w:tblCellMar>
        <w:top w:w="55" w:type="dxa"/>
        <w:left w:w="52" w:type="dxa"/>
        <w:bottom w:w="55" w:type="dxa"/>
        <w:right w:w="55" w:type="dxa"/>
      </w:tblCellMar>
    </w:tblPr>
  </w:style>
  <w:style w:type="table" w:customStyle="1" w:styleId="a9">
    <w:basedOn w:val="TableNormal"/>
    <w:tblPr>
      <w:tblStyleRowBandSize w:val="1"/>
      <w:tblStyleColBandSize w:val="1"/>
      <w:tblCellMar>
        <w:top w:w="55" w:type="dxa"/>
        <w:left w:w="50" w:type="dxa"/>
        <w:bottom w:w="55" w:type="dxa"/>
        <w:right w:w="55" w:type="dxa"/>
      </w:tblCellMar>
    </w:tblPr>
  </w:style>
  <w:style w:type="table" w:customStyle="1" w:styleId="aa">
    <w:basedOn w:val="TableNormal"/>
    <w:tblPr>
      <w:tblStyleRowBandSize w:val="1"/>
      <w:tblStyleColBandSize w:val="1"/>
      <w:tblCellMar>
        <w:top w:w="0" w:type="dxa"/>
        <w:left w:w="-2" w:type="dxa"/>
        <w:bottom w:w="0" w:type="dxa"/>
        <w:right w:w="0" w:type="dxa"/>
      </w:tblCellMar>
    </w:tblPr>
  </w:style>
  <w:style w:type="table" w:customStyle="1" w:styleId="ab">
    <w:basedOn w:val="TableNormal"/>
    <w:tblPr>
      <w:tblStyleRowBandSize w:val="1"/>
      <w:tblStyleColBandSize w:val="1"/>
      <w:tblCellMar>
        <w:top w:w="55" w:type="dxa"/>
        <w:left w:w="50" w:type="dxa"/>
        <w:bottom w:w="55" w:type="dxa"/>
        <w:right w:w="55" w:type="dxa"/>
      </w:tblCellMar>
    </w:tblPr>
  </w:style>
  <w:style w:type="table" w:customStyle="1" w:styleId="ac">
    <w:basedOn w:val="TableNormal"/>
    <w:tblPr>
      <w:tblStyleRowBandSize w:val="1"/>
      <w:tblStyleColBandSize w:val="1"/>
      <w:tblCellMar>
        <w:top w:w="55" w:type="dxa"/>
        <w:left w:w="50" w:type="dxa"/>
        <w:bottom w:w="55" w:type="dxa"/>
        <w:right w:w="55" w:type="dxa"/>
      </w:tblCellMar>
    </w:tblPr>
  </w:style>
  <w:style w:type="table" w:customStyle="1" w:styleId="ad">
    <w:basedOn w:val="TableNormal"/>
    <w:tblPr>
      <w:tblStyleRowBandSize w:val="1"/>
      <w:tblStyleColBandSize w:val="1"/>
      <w:tblCellMar>
        <w:top w:w="0" w:type="dxa"/>
        <w:left w:w="103" w:type="dxa"/>
        <w:bottom w:w="0" w:type="dxa"/>
        <w:right w:w="108" w:type="dxa"/>
      </w:tblCellMar>
    </w:tblPr>
  </w:style>
  <w:style w:type="table" w:customStyle="1" w:styleId="ae">
    <w:basedOn w:val="TableNormal"/>
    <w:tblPr>
      <w:tblStyleRowBandSize w:val="1"/>
      <w:tblStyleColBandSize w:val="1"/>
      <w:tblCellMar>
        <w:top w:w="0" w:type="dxa"/>
        <w:left w:w="103" w:type="dxa"/>
        <w:bottom w:w="0" w:type="dxa"/>
        <w:right w:w="108" w:type="dxa"/>
      </w:tblCellMar>
    </w:tblPr>
  </w:style>
  <w:style w:type="table" w:customStyle="1" w:styleId="af">
    <w:basedOn w:val="TableNormal"/>
    <w:tblPr>
      <w:tblStyleRowBandSize w:val="1"/>
      <w:tblStyleColBandSize w:val="1"/>
      <w:tblCellMar>
        <w:top w:w="0" w:type="dxa"/>
        <w:left w:w="103" w:type="dxa"/>
        <w:bottom w:w="0" w:type="dxa"/>
        <w:right w:w="108" w:type="dxa"/>
      </w:tblCellMar>
    </w:tblPr>
  </w:style>
  <w:style w:type="table" w:customStyle="1" w:styleId="af0">
    <w:basedOn w:val="TableNormal"/>
    <w:tblPr>
      <w:tblStyleRowBandSize w:val="1"/>
      <w:tblStyleColBandSize w:val="1"/>
      <w:tblCellMar>
        <w:top w:w="55" w:type="dxa"/>
        <w:left w:w="52" w:type="dxa"/>
        <w:bottom w:w="55" w:type="dxa"/>
        <w:right w:w="55" w:type="dxa"/>
      </w:tblCellMar>
    </w:tblPr>
  </w:style>
  <w:style w:type="table" w:customStyle="1" w:styleId="af1">
    <w:basedOn w:val="TableNormal"/>
    <w:tblPr>
      <w:tblStyleRowBandSize w:val="1"/>
      <w:tblStyleColBandSize w:val="1"/>
      <w:tblCellMar>
        <w:top w:w="55" w:type="dxa"/>
        <w:left w:w="50" w:type="dxa"/>
        <w:bottom w:w="55" w:type="dxa"/>
        <w:right w:w="55" w:type="dxa"/>
      </w:tblCellMar>
    </w:tblPr>
  </w:style>
  <w:style w:type="table" w:customStyle="1" w:styleId="af2">
    <w:basedOn w:val="TableNormal"/>
    <w:tblPr>
      <w:tblStyleRowBandSize w:val="1"/>
      <w:tblStyleColBandSize w:val="1"/>
      <w:tblCellMar>
        <w:top w:w="55" w:type="dxa"/>
        <w:left w:w="52" w:type="dxa"/>
        <w:bottom w:w="55" w:type="dxa"/>
        <w:right w:w="55" w:type="dxa"/>
      </w:tblCellMar>
    </w:tblPr>
  </w:style>
  <w:style w:type="table" w:customStyle="1" w:styleId="af3">
    <w:basedOn w:val="TableNormal"/>
    <w:tblPr>
      <w:tblStyleRowBandSize w:val="1"/>
      <w:tblStyleColBandSize w:val="1"/>
      <w:tblCellMar>
        <w:top w:w="0" w:type="dxa"/>
        <w:left w:w="-2" w:type="dxa"/>
        <w:bottom w:w="0" w:type="dxa"/>
        <w:right w:w="0" w:type="dxa"/>
      </w:tblCellMar>
    </w:tblPr>
  </w:style>
  <w:style w:type="table" w:customStyle="1" w:styleId="af4">
    <w:basedOn w:val="TableNormal"/>
    <w:tblPr>
      <w:tblStyleRowBandSize w:val="1"/>
      <w:tblStyleColBandSize w:val="1"/>
      <w:tblCellMar>
        <w:top w:w="55" w:type="dxa"/>
        <w:left w:w="50" w:type="dxa"/>
        <w:bottom w:w="55" w:type="dxa"/>
        <w:right w:w="55" w:type="dxa"/>
      </w:tblCellMar>
    </w:tblPr>
  </w:style>
  <w:style w:type="table" w:customStyle="1" w:styleId="af5">
    <w:basedOn w:val="TableNormal"/>
    <w:tblPr>
      <w:tblStyleRowBandSize w:val="1"/>
      <w:tblStyleColBandSize w:val="1"/>
      <w:tblCellMar>
        <w:top w:w="0" w:type="dxa"/>
        <w:left w:w="103" w:type="dxa"/>
        <w:bottom w:w="0" w:type="dxa"/>
        <w:right w:w="108" w:type="dxa"/>
      </w:tblCellMar>
    </w:tblPr>
  </w:style>
  <w:style w:type="table" w:customStyle="1" w:styleId="af6">
    <w:basedOn w:val="TableNormal"/>
    <w:tblPr>
      <w:tblStyleRowBandSize w:val="1"/>
      <w:tblStyleColBandSize w:val="1"/>
      <w:tblCellMar>
        <w:top w:w="0" w:type="dxa"/>
        <w:left w:w="103" w:type="dxa"/>
        <w:bottom w:w="0" w:type="dxa"/>
        <w:right w:w="108" w:type="dxa"/>
      </w:tblCellMar>
    </w:tblPr>
  </w:style>
  <w:style w:type="table" w:customStyle="1" w:styleId="af7">
    <w:basedOn w:val="TableNormal"/>
    <w:tblPr>
      <w:tblStyleRowBandSize w:val="1"/>
      <w:tblStyleColBandSize w:val="1"/>
      <w:tblCellMar>
        <w:top w:w="0" w:type="dxa"/>
        <w:left w:w="103" w:type="dxa"/>
        <w:bottom w:w="0" w:type="dxa"/>
        <w:right w:w="108" w:type="dxa"/>
      </w:tblCellMar>
    </w:tblPr>
  </w:style>
  <w:style w:type="table" w:customStyle="1" w:styleId="af8">
    <w:basedOn w:val="TableNormal"/>
    <w:tblPr>
      <w:tblStyleRowBandSize w:val="1"/>
      <w:tblStyleColBandSize w:val="1"/>
      <w:tblCellMar>
        <w:top w:w="0" w:type="dxa"/>
        <w:left w:w="103" w:type="dxa"/>
        <w:bottom w:w="0" w:type="dxa"/>
        <w:right w:w="108" w:type="dxa"/>
      </w:tblCellMar>
    </w:tblPr>
  </w:style>
  <w:style w:type="table" w:customStyle="1" w:styleId="af9">
    <w:basedOn w:val="TableNormal"/>
    <w:tblPr>
      <w:tblStyleRowBandSize w:val="1"/>
      <w:tblStyleColBandSize w:val="1"/>
      <w:tblCellMar>
        <w:top w:w="0" w:type="dxa"/>
        <w:left w:w="103" w:type="dxa"/>
        <w:bottom w:w="0" w:type="dxa"/>
        <w:right w:w="108" w:type="dxa"/>
      </w:tblCellMar>
    </w:tblPr>
  </w:style>
  <w:style w:type="table" w:customStyle="1" w:styleId="afa">
    <w:basedOn w:val="TableNormal"/>
    <w:tblPr>
      <w:tblStyleRowBandSize w:val="1"/>
      <w:tblStyleColBandSize w:val="1"/>
      <w:tblCellMar>
        <w:top w:w="0" w:type="dxa"/>
        <w:left w:w="103" w:type="dxa"/>
        <w:bottom w:w="0" w:type="dxa"/>
        <w:right w:w="108" w:type="dxa"/>
      </w:tblCellMar>
    </w:tblPr>
  </w:style>
  <w:style w:type="table" w:customStyle="1" w:styleId="afb">
    <w:basedOn w:val="TableNormal"/>
    <w:tblPr>
      <w:tblStyleRowBandSize w:val="1"/>
      <w:tblStyleColBandSize w:val="1"/>
      <w:tblCellMar>
        <w:top w:w="0" w:type="dxa"/>
        <w:left w:w="103" w:type="dxa"/>
        <w:bottom w:w="0" w:type="dxa"/>
        <w:right w:w="108" w:type="dxa"/>
      </w:tblCellMar>
    </w:tblPr>
  </w:style>
  <w:style w:type="table" w:customStyle="1" w:styleId="afc">
    <w:basedOn w:val="TableNormal"/>
    <w:tblPr>
      <w:tblStyleRowBandSize w:val="1"/>
      <w:tblStyleColBandSize w:val="1"/>
      <w:tblCellMar>
        <w:top w:w="0" w:type="dxa"/>
        <w:left w:w="103" w:type="dxa"/>
        <w:bottom w:w="0" w:type="dxa"/>
        <w:right w:w="108" w:type="dxa"/>
      </w:tblCellMar>
    </w:tblPr>
  </w:style>
  <w:style w:type="table" w:customStyle="1" w:styleId="afd">
    <w:basedOn w:val="TableNormal"/>
    <w:tblPr>
      <w:tblStyleRowBandSize w:val="1"/>
      <w:tblStyleColBandSize w:val="1"/>
      <w:tblCellMar>
        <w:top w:w="57" w:type="dxa"/>
        <w:left w:w="77" w:type="dxa"/>
        <w:bottom w:w="57" w:type="dxa"/>
        <w:right w:w="85" w:type="dxa"/>
      </w:tblCellMar>
    </w:tblPr>
  </w:style>
  <w:style w:type="table" w:customStyle="1" w:styleId="afe">
    <w:basedOn w:val="TableNormal"/>
    <w:tblPr>
      <w:tblStyleRowBandSize w:val="1"/>
      <w:tblStyleColBandSize w:val="1"/>
      <w:tblCellMar>
        <w:top w:w="57" w:type="dxa"/>
        <w:left w:w="77" w:type="dxa"/>
        <w:bottom w:w="57" w:type="dxa"/>
        <w:right w:w="85" w:type="dxa"/>
      </w:tblCellMar>
    </w:tblPr>
  </w:style>
  <w:style w:type="table" w:customStyle="1" w:styleId="aff">
    <w:basedOn w:val="TableNormal"/>
    <w:tblPr>
      <w:tblStyleRowBandSize w:val="1"/>
      <w:tblStyleColBandSize w:val="1"/>
      <w:tblCellMar>
        <w:top w:w="0" w:type="dxa"/>
        <w:left w:w="103" w:type="dxa"/>
        <w:bottom w:w="0" w:type="dxa"/>
        <w:right w:w="108" w:type="dxa"/>
      </w:tblCellMar>
    </w:tblPr>
  </w:style>
  <w:style w:type="table" w:customStyle="1" w:styleId="aff0">
    <w:basedOn w:val="TableNormal"/>
    <w:tblPr>
      <w:tblStyleRowBandSize w:val="1"/>
      <w:tblStyleColBandSize w:val="1"/>
      <w:tblCellMar>
        <w:top w:w="0" w:type="dxa"/>
        <w:left w:w="103" w:type="dxa"/>
        <w:bottom w:w="0" w:type="dxa"/>
        <w:right w:w="108" w:type="dxa"/>
      </w:tblCellMar>
    </w:tblPr>
  </w:style>
  <w:style w:type="table" w:customStyle="1" w:styleId="aff1">
    <w:basedOn w:val="TableNormal"/>
    <w:tblPr>
      <w:tblStyleRowBandSize w:val="1"/>
      <w:tblStyleColBandSize w:val="1"/>
      <w:tblCellMar>
        <w:top w:w="0" w:type="dxa"/>
        <w:left w:w="103" w:type="dxa"/>
        <w:bottom w:w="0" w:type="dxa"/>
        <w:right w:w="108" w:type="dxa"/>
      </w:tblCellMar>
    </w:tblPr>
  </w:style>
  <w:style w:type="table" w:customStyle="1" w:styleId="aff2">
    <w:basedOn w:val="TableNormal"/>
    <w:tblPr>
      <w:tblStyleRowBandSize w:val="1"/>
      <w:tblStyleColBandSize w:val="1"/>
      <w:tblCellMar>
        <w:top w:w="0" w:type="dxa"/>
        <w:left w:w="103" w:type="dxa"/>
        <w:bottom w:w="0" w:type="dxa"/>
        <w:right w:w="108" w:type="dxa"/>
      </w:tblCellMar>
    </w:tblPr>
  </w:style>
  <w:style w:type="table" w:customStyle="1" w:styleId="aff3">
    <w:basedOn w:val="TableNormal"/>
    <w:tblPr>
      <w:tblStyleRowBandSize w:val="1"/>
      <w:tblStyleColBandSize w:val="1"/>
      <w:tblCellMar>
        <w:top w:w="0" w:type="dxa"/>
        <w:left w:w="103" w:type="dxa"/>
        <w:bottom w:w="0" w:type="dxa"/>
        <w:right w:w="108" w:type="dxa"/>
      </w:tblCellMar>
    </w:tblPr>
  </w:style>
  <w:style w:type="table" w:customStyle="1" w:styleId="aff4">
    <w:basedOn w:val="TableNormal"/>
    <w:tblPr>
      <w:tblStyleRowBandSize w:val="1"/>
      <w:tblStyleColBandSize w:val="1"/>
      <w:tblCellMar>
        <w:top w:w="0" w:type="dxa"/>
        <w:left w:w="103" w:type="dxa"/>
        <w:bottom w:w="0" w:type="dxa"/>
        <w:right w:w="108" w:type="dxa"/>
      </w:tblCellMar>
    </w:tblPr>
  </w:style>
  <w:style w:type="table" w:customStyle="1" w:styleId="aff5">
    <w:basedOn w:val="TableNormal"/>
    <w:tblPr>
      <w:tblStyleRowBandSize w:val="1"/>
      <w:tblStyleColBandSize w:val="1"/>
      <w:tblCellMar>
        <w:top w:w="0" w:type="dxa"/>
        <w:left w:w="103" w:type="dxa"/>
        <w:bottom w:w="0" w:type="dxa"/>
        <w:right w:w="108" w:type="dxa"/>
      </w:tblCellMar>
    </w:tblPr>
  </w:style>
  <w:style w:type="table" w:customStyle="1" w:styleId="aff6">
    <w:basedOn w:val="TableNormal"/>
    <w:tblPr>
      <w:tblStyleRowBandSize w:val="1"/>
      <w:tblStyleColBandSize w:val="1"/>
      <w:tblCellMar>
        <w:top w:w="0" w:type="dxa"/>
        <w:left w:w="28" w:type="dxa"/>
        <w:bottom w:w="0" w:type="dxa"/>
        <w:right w:w="28" w:type="dxa"/>
      </w:tblCellMar>
    </w:tblPr>
  </w:style>
  <w:style w:type="table" w:customStyle="1" w:styleId="aff7">
    <w:basedOn w:val="TableNormal"/>
    <w:tblPr>
      <w:tblStyleRowBandSize w:val="1"/>
      <w:tblStyleColBandSize w:val="1"/>
      <w:tblCellMar>
        <w:top w:w="55" w:type="dxa"/>
        <w:left w:w="50" w:type="dxa"/>
        <w:bottom w:w="55" w:type="dxa"/>
        <w:right w:w="55" w:type="dxa"/>
      </w:tblCellMar>
    </w:tblPr>
  </w:style>
  <w:style w:type="table" w:customStyle="1" w:styleId="aff8">
    <w:basedOn w:val="TableNormal"/>
    <w:tblPr>
      <w:tblStyleRowBandSize w:val="1"/>
      <w:tblStyleColBandSize w:val="1"/>
      <w:tblCellMar>
        <w:top w:w="55" w:type="dxa"/>
        <w:left w:w="50" w:type="dxa"/>
        <w:bottom w:w="55" w:type="dxa"/>
        <w:right w:w="55" w:type="dxa"/>
      </w:tblCellMar>
    </w:tblPr>
  </w:style>
  <w:style w:type="table" w:customStyle="1" w:styleId="aff9">
    <w:basedOn w:val="TableNormal"/>
    <w:tblPr>
      <w:tblStyleRowBandSize w:val="1"/>
      <w:tblStyleColBandSize w:val="1"/>
      <w:tblCellMar>
        <w:top w:w="55" w:type="dxa"/>
        <w:left w:w="50" w:type="dxa"/>
        <w:bottom w:w="55" w:type="dxa"/>
        <w:right w:w="55" w:type="dxa"/>
      </w:tblCellMar>
    </w:tblPr>
  </w:style>
  <w:style w:type="table" w:customStyle="1" w:styleId="affa">
    <w:basedOn w:val="TableNormal"/>
    <w:tblPr>
      <w:tblStyleRowBandSize w:val="1"/>
      <w:tblStyleColBandSize w:val="1"/>
      <w:tblCellMar>
        <w:top w:w="0" w:type="dxa"/>
        <w:left w:w="0" w:type="dxa"/>
        <w:bottom w:w="0" w:type="dxa"/>
        <w:right w:w="0" w:type="dxa"/>
      </w:tblCellMar>
    </w:tblPr>
  </w:style>
  <w:style w:type="table" w:customStyle="1" w:styleId="affb">
    <w:basedOn w:val="TableNormal"/>
    <w:tblPr>
      <w:tblStyleRowBandSize w:val="1"/>
      <w:tblStyleColBandSize w:val="1"/>
      <w:tblCellMar>
        <w:top w:w="55" w:type="dxa"/>
        <w:left w:w="50" w:type="dxa"/>
        <w:bottom w:w="55" w:type="dxa"/>
        <w:right w:w="55" w:type="dxa"/>
      </w:tblCellMar>
    </w:tblPr>
  </w:style>
  <w:style w:type="table" w:customStyle="1" w:styleId="affc">
    <w:basedOn w:val="TableNormal"/>
    <w:tblPr>
      <w:tblStyleRowBandSize w:val="1"/>
      <w:tblStyleColBandSize w:val="1"/>
      <w:tblCellMar>
        <w:top w:w="55" w:type="dxa"/>
        <w:left w:w="50" w:type="dxa"/>
        <w:bottom w:w="55" w:type="dxa"/>
        <w:right w:w="55" w:type="dxa"/>
      </w:tblCellMar>
    </w:tblPr>
  </w:style>
  <w:style w:type="table" w:customStyle="1" w:styleId="affd">
    <w:basedOn w:val="TableNormal"/>
    <w:tblPr>
      <w:tblStyleRowBandSize w:val="1"/>
      <w:tblStyleColBandSize w:val="1"/>
      <w:tblCellMar>
        <w:top w:w="55" w:type="dxa"/>
        <w:left w:w="50" w:type="dxa"/>
        <w:bottom w:w="55" w:type="dxa"/>
        <w:right w:w="55" w:type="dxa"/>
      </w:tblCellMar>
    </w:tblPr>
  </w:style>
  <w:style w:type="table" w:customStyle="1" w:styleId="affe">
    <w:basedOn w:val="TableNormal"/>
    <w:tblPr>
      <w:tblStyleRowBandSize w:val="1"/>
      <w:tblStyleColBandSize w:val="1"/>
      <w:tblCellMar>
        <w:top w:w="55" w:type="dxa"/>
        <w:left w:w="50" w:type="dxa"/>
        <w:bottom w:w="55" w:type="dxa"/>
        <w:right w:w="55" w:type="dxa"/>
      </w:tblCellMar>
    </w:tblPr>
  </w:style>
  <w:style w:type="table" w:customStyle="1" w:styleId="afff">
    <w:basedOn w:val="TableNormal"/>
    <w:tblPr>
      <w:tblStyleRowBandSize w:val="1"/>
      <w:tblStyleColBandSize w:val="1"/>
      <w:tblCellMar>
        <w:top w:w="55" w:type="dxa"/>
        <w:left w:w="50" w:type="dxa"/>
        <w:bottom w:w="55" w:type="dxa"/>
        <w:right w:w="55" w:type="dxa"/>
      </w:tblCellMar>
    </w:tblPr>
  </w:style>
  <w:style w:type="table" w:customStyle="1" w:styleId="afff0">
    <w:basedOn w:val="TableNormal"/>
    <w:tblPr>
      <w:tblStyleRowBandSize w:val="1"/>
      <w:tblStyleColBandSize w:val="1"/>
      <w:tblCellMar>
        <w:top w:w="0" w:type="dxa"/>
        <w:left w:w="0" w:type="dxa"/>
        <w:bottom w:w="0" w:type="dxa"/>
        <w:right w:w="0" w:type="dxa"/>
      </w:tblCellMar>
    </w:tblPr>
  </w:style>
  <w:style w:type="table" w:customStyle="1" w:styleId="afff1">
    <w:basedOn w:val="TableNormal"/>
    <w:tblPr>
      <w:tblStyleRowBandSize w:val="1"/>
      <w:tblStyleColBandSize w:val="1"/>
      <w:tblCellMar>
        <w:top w:w="55" w:type="dxa"/>
        <w:left w:w="50" w:type="dxa"/>
        <w:bottom w:w="55" w:type="dxa"/>
        <w:right w:w="55" w:type="dxa"/>
      </w:tblCellMar>
    </w:tblPr>
  </w:style>
  <w:style w:type="table" w:customStyle="1" w:styleId="afff2">
    <w:basedOn w:val="TableNormal"/>
    <w:tblPr>
      <w:tblStyleRowBandSize w:val="1"/>
      <w:tblStyleColBandSize w:val="1"/>
      <w:tblCellMar>
        <w:top w:w="55" w:type="dxa"/>
        <w:left w:w="50" w:type="dxa"/>
        <w:bottom w:w="55" w:type="dxa"/>
        <w:right w:w="55" w:type="dxa"/>
      </w:tblCellMar>
    </w:tblPr>
  </w:style>
  <w:style w:type="table" w:customStyle="1" w:styleId="afff3">
    <w:basedOn w:val="TableNormal"/>
    <w:tblPr>
      <w:tblStyleRowBandSize w:val="1"/>
      <w:tblStyleColBandSize w:val="1"/>
      <w:tblCellMar>
        <w:top w:w="55" w:type="dxa"/>
        <w:left w:w="50" w:type="dxa"/>
        <w:bottom w:w="55" w:type="dxa"/>
        <w:right w:w="55" w:type="dxa"/>
      </w:tblCellMar>
    </w:tblPr>
  </w:style>
  <w:style w:type="table" w:customStyle="1" w:styleId="afff4">
    <w:basedOn w:val="TableNormal"/>
    <w:tblPr>
      <w:tblStyleRowBandSize w:val="1"/>
      <w:tblStyleColBandSize w:val="1"/>
      <w:tblCellMar>
        <w:top w:w="55" w:type="dxa"/>
        <w:left w:w="50" w:type="dxa"/>
        <w:bottom w:w="55" w:type="dxa"/>
        <w:right w:w="55" w:type="dxa"/>
      </w:tblCellMar>
    </w:tblPr>
  </w:style>
  <w:style w:type="table" w:customStyle="1" w:styleId="afff5">
    <w:basedOn w:val="TableNormal"/>
    <w:tblPr>
      <w:tblStyleRowBandSize w:val="1"/>
      <w:tblStyleColBandSize w:val="1"/>
      <w:tblCellMar>
        <w:top w:w="55" w:type="dxa"/>
        <w:left w:w="50" w:type="dxa"/>
        <w:bottom w:w="55" w:type="dxa"/>
        <w:right w:w="55" w:type="dxa"/>
      </w:tblCellMar>
    </w:tblPr>
  </w:style>
  <w:style w:type="table" w:customStyle="1" w:styleId="afff6">
    <w:basedOn w:val="TableNormal"/>
    <w:tblPr>
      <w:tblStyleRowBandSize w:val="1"/>
      <w:tblStyleColBandSize w:val="1"/>
      <w:tblCellMar>
        <w:top w:w="15" w:type="dxa"/>
        <w:left w:w="12" w:type="dxa"/>
        <w:bottom w:w="15" w:type="dxa"/>
        <w:right w:w="15" w:type="dxa"/>
      </w:tblCellMar>
    </w:tblPr>
  </w:style>
  <w:style w:type="table" w:customStyle="1" w:styleId="afff7">
    <w:basedOn w:val="TableNormal"/>
    <w:tblPr>
      <w:tblStyleRowBandSize w:val="1"/>
      <w:tblStyleColBandSize w:val="1"/>
      <w:tblCellMar>
        <w:top w:w="15" w:type="dxa"/>
        <w:left w:w="12" w:type="dxa"/>
        <w:bottom w:w="15" w:type="dxa"/>
        <w:right w:w="15" w:type="dxa"/>
      </w:tblCellMar>
    </w:tblPr>
  </w:style>
  <w:style w:type="table" w:customStyle="1" w:styleId="afff8">
    <w:basedOn w:val="TableNormal"/>
    <w:tblPr>
      <w:tblStyleRowBandSize w:val="1"/>
      <w:tblStyleColBandSize w:val="1"/>
      <w:tblCellMar>
        <w:top w:w="55" w:type="dxa"/>
        <w:left w:w="51" w:type="dxa"/>
        <w:bottom w:w="55" w:type="dxa"/>
        <w:right w:w="55" w:type="dxa"/>
      </w:tblCellMar>
    </w:tblPr>
  </w:style>
  <w:style w:type="table" w:customStyle="1" w:styleId="afff9">
    <w:basedOn w:val="TableNormal"/>
    <w:tblPr>
      <w:tblStyleRowBandSize w:val="1"/>
      <w:tblStyleColBandSize w:val="1"/>
      <w:tblCellMar>
        <w:top w:w="55" w:type="dxa"/>
        <w:left w:w="51" w:type="dxa"/>
        <w:bottom w:w="55" w:type="dxa"/>
        <w:right w:w="55" w:type="dxa"/>
      </w:tblCellMar>
    </w:tblPr>
  </w:style>
  <w:style w:type="table" w:customStyle="1" w:styleId="afffa">
    <w:basedOn w:val="TableNormal"/>
    <w:tblPr>
      <w:tblStyleRowBandSize w:val="1"/>
      <w:tblStyleColBandSize w:val="1"/>
      <w:tblCellMar>
        <w:top w:w="55" w:type="dxa"/>
        <w:left w:w="51" w:type="dxa"/>
        <w:bottom w:w="55" w:type="dxa"/>
        <w:right w:w="55" w:type="dxa"/>
      </w:tblCellMar>
    </w:tblPr>
  </w:style>
  <w:style w:type="table" w:customStyle="1" w:styleId="afffb">
    <w:basedOn w:val="TableNormal"/>
    <w:tblPr>
      <w:tblStyleRowBandSize w:val="1"/>
      <w:tblStyleColBandSize w:val="1"/>
      <w:tblCellMar>
        <w:top w:w="55" w:type="dxa"/>
        <w:left w:w="51" w:type="dxa"/>
        <w:bottom w:w="55" w:type="dxa"/>
        <w:right w:w="55" w:type="dxa"/>
      </w:tblCellMar>
    </w:tblPr>
  </w:style>
  <w:style w:type="table" w:customStyle="1" w:styleId="afffc">
    <w:basedOn w:val="TableNormal"/>
    <w:tblPr>
      <w:tblStyleRowBandSize w:val="1"/>
      <w:tblStyleColBandSize w:val="1"/>
      <w:tblCellMar>
        <w:top w:w="55" w:type="dxa"/>
        <w:left w:w="51" w:type="dxa"/>
        <w:bottom w:w="55" w:type="dxa"/>
        <w:right w:w="55" w:type="dxa"/>
      </w:tblCellMar>
    </w:tblPr>
  </w:style>
  <w:style w:type="table" w:customStyle="1" w:styleId="afffd">
    <w:basedOn w:val="TableNormal"/>
    <w:tblPr>
      <w:tblStyleRowBandSize w:val="1"/>
      <w:tblStyleColBandSize w:val="1"/>
      <w:tblCellMar>
        <w:top w:w="0" w:type="dxa"/>
        <w:left w:w="89" w:type="dxa"/>
        <w:bottom w:w="0" w:type="dxa"/>
        <w:right w:w="94" w:type="dxa"/>
      </w:tblCellMar>
    </w:tblPr>
  </w:style>
  <w:style w:type="table" w:customStyle="1" w:styleId="afffe">
    <w:basedOn w:val="TableNormal"/>
    <w:tblPr>
      <w:tblStyleRowBandSize w:val="1"/>
      <w:tblStyleColBandSize w:val="1"/>
      <w:tblCellMar>
        <w:top w:w="55" w:type="dxa"/>
        <w:left w:w="51" w:type="dxa"/>
        <w:bottom w:w="55" w:type="dxa"/>
        <w:right w:w="55" w:type="dxa"/>
      </w:tblCellMar>
    </w:tblPr>
  </w:style>
  <w:style w:type="table" w:customStyle="1" w:styleId="affff">
    <w:basedOn w:val="TableNormal"/>
    <w:tblPr>
      <w:tblStyleRowBandSize w:val="1"/>
      <w:tblStyleColBandSize w:val="1"/>
      <w:tblCellMar>
        <w:top w:w="55" w:type="dxa"/>
        <w:left w:w="51" w:type="dxa"/>
        <w:bottom w:w="55" w:type="dxa"/>
        <w:right w:w="55" w:type="dxa"/>
      </w:tblCellMar>
    </w:tblPr>
  </w:style>
  <w:style w:type="table" w:customStyle="1" w:styleId="affff0">
    <w:basedOn w:val="TableNormal"/>
    <w:tblPr>
      <w:tblStyleRowBandSize w:val="1"/>
      <w:tblStyleColBandSize w:val="1"/>
      <w:tblCellMar>
        <w:top w:w="0" w:type="dxa"/>
        <w:left w:w="108" w:type="dxa"/>
        <w:bottom w:w="0" w:type="dxa"/>
        <w:right w:w="108" w:type="dxa"/>
      </w:tblCellMar>
    </w:tblPr>
  </w:style>
  <w:style w:type="table" w:customStyle="1" w:styleId="affff1">
    <w:basedOn w:val="TableNormal"/>
    <w:tblPr>
      <w:tblStyleRowBandSize w:val="1"/>
      <w:tblStyleColBandSize w:val="1"/>
      <w:tblCellMar>
        <w:top w:w="0" w:type="dxa"/>
        <w:left w:w="108" w:type="dxa"/>
        <w:bottom w:w="0" w:type="dxa"/>
        <w:right w:w="108" w:type="dxa"/>
      </w:tblCellMar>
    </w:tblPr>
  </w:style>
  <w:style w:type="table" w:customStyle="1" w:styleId="affff2">
    <w:basedOn w:val="TableNormal"/>
    <w:tblPr>
      <w:tblStyleRowBandSize w:val="1"/>
      <w:tblStyleColBandSize w:val="1"/>
      <w:tblCellMar>
        <w:top w:w="0" w:type="dxa"/>
        <w:left w:w="98" w:type="dxa"/>
        <w:bottom w:w="0" w:type="dxa"/>
        <w:right w:w="108" w:type="dxa"/>
      </w:tblCellMar>
    </w:tblPr>
  </w:style>
  <w:style w:type="table" w:customStyle="1" w:styleId="affff3">
    <w:basedOn w:val="TableNormal"/>
    <w:tblPr>
      <w:tblStyleRowBandSize w:val="1"/>
      <w:tblStyleColBandSize w:val="1"/>
      <w:tblCellMar>
        <w:top w:w="0" w:type="dxa"/>
        <w:left w:w="98" w:type="dxa"/>
        <w:bottom w:w="0" w:type="dxa"/>
        <w:right w:w="108" w:type="dxa"/>
      </w:tblCellMar>
    </w:tblPr>
  </w:style>
  <w:style w:type="table" w:customStyle="1" w:styleId="affff4">
    <w:basedOn w:val="TableNormal"/>
    <w:tblPr>
      <w:tblStyleRowBandSize w:val="1"/>
      <w:tblStyleColBandSize w:val="1"/>
      <w:tblCellMar>
        <w:top w:w="0" w:type="dxa"/>
        <w:left w:w="98" w:type="dxa"/>
        <w:bottom w:w="0" w:type="dxa"/>
        <w:right w:w="108" w:type="dxa"/>
      </w:tblCellMar>
    </w:tblPr>
  </w:style>
  <w:style w:type="table" w:customStyle="1" w:styleId="affff5">
    <w:basedOn w:val="TableNormal"/>
    <w:tblPr>
      <w:tblStyleRowBandSize w:val="1"/>
      <w:tblStyleColBandSize w:val="1"/>
      <w:tblCellMar>
        <w:top w:w="0" w:type="dxa"/>
        <w:left w:w="98" w:type="dxa"/>
        <w:bottom w:w="0" w:type="dxa"/>
        <w:right w:w="108" w:type="dxa"/>
      </w:tblCellMar>
    </w:tblPr>
  </w:style>
  <w:style w:type="table" w:customStyle="1" w:styleId="affff6">
    <w:basedOn w:val="TableNormal"/>
    <w:tblPr>
      <w:tblStyleRowBandSize w:val="1"/>
      <w:tblStyleColBandSize w:val="1"/>
      <w:tblCellMar>
        <w:top w:w="0" w:type="dxa"/>
        <w:left w:w="103" w:type="dxa"/>
        <w:bottom w:w="0" w:type="dxa"/>
        <w:right w:w="108" w:type="dxa"/>
      </w:tblCellMar>
    </w:tblPr>
  </w:style>
  <w:style w:type="table" w:customStyle="1" w:styleId="affff7">
    <w:basedOn w:val="TableNormal"/>
    <w:tblPr>
      <w:tblStyleRowBandSize w:val="1"/>
      <w:tblStyleColBandSize w:val="1"/>
      <w:tblCellMar>
        <w:top w:w="0" w:type="dxa"/>
        <w:left w:w="98" w:type="dxa"/>
        <w:bottom w:w="0" w:type="dxa"/>
        <w:right w:w="108" w:type="dxa"/>
      </w:tblCellMar>
    </w:tblPr>
  </w:style>
  <w:style w:type="table" w:customStyle="1" w:styleId="affff8">
    <w:basedOn w:val="TableNormal"/>
    <w:tblPr>
      <w:tblStyleRowBandSize w:val="1"/>
      <w:tblStyleColBandSize w:val="1"/>
      <w:tblCellMar>
        <w:top w:w="0" w:type="dxa"/>
        <w:left w:w="98" w:type="dxa"/>
        <w:bottom w:w="0" w:type="dxa"/>
        <w:right w:w="108" w:type="dxa"/>
      </w:tblCellMar>
    </w:tblPr>
  </w:style>
  <w:style w:type="table" w:customStyle="1" w:styleId="affff9">
    <w:basedOn w:val="TableNormal"/>
    <w:tblPr>
      <w:tblStyleRowBandSize w:val="1"/>
      <w:tblStyleColBandSize w:val="1"/>
      <w:tblCellMar>
        <w:top w:w="0" w:type="dxa"/>
        <w:left w:w="103" w:type="dxa"/>
        <w:bottom w:w="0" w:type="dxa"/>
        <w:right w:w="108" w:type="dxa"/>
      </w:tblCellMar>
    </w:tblPr>
  </w:style>
  <w:style w:type="table" w:customStyle="1" w:styleId="affffa">
    <w:basedOn w:val="TableNormal"/>
    <w:tblPr>
      <w:tblStyleRowBandSize w:val="1"/>
      <w:tblStyleColBandSize w:val="1"/>
      <w:tblCellMar>
        <w:top w:w="0" w:type="dxa"/>
        <w:left w:w="98" w:type="dxa"/>
        <w:bottom w:w="0" w:type="dxa"/>
        <w:right w:w="108" w:type="dxa"/>
      </w:tblCellMar>
    </w:tblPr>
  </w:style>
  <w:style w:type="table" w:customStyle="1" w:styleId="affffb">
    <w:basedOn w:val="TableNormal"/>
    <w:tblPr>
      <w:tblStyleRowBandSize w:val="1"/>
      <w:tblStyleColBandSize w:val="1"/>
      <w:tblCellMar>
        <w:top w:w="0" w:type="dxa"/>
        <w:left w:w="103" w:type="dxa"/>
        <w:bottom w:w="0" w:type="dxa"/>
        <w:right w:w="108" w:type="dxa"/>
      </w:tblCellMar>
    </w:tblPr>
  </w:style>
  <w:style w:type="table" w:customStyle="1" w:styleId="affffc">
    <w:basedOn w:val="TableNormal"/>
    <w:tblPr>
      <w:tblStyleRowBandSize w:val="1"/>
      <w:tblStyleColBandSize w:val="1"/>
      <w:tblCellMar>
        <w:top w:w="0" w:type="dxa"/>
        <w:left w:w="108" w:type="dxa"/>
        <w:bottom w:w="0" w:type="dxa"/>
        <w:right w:w="108" w:type="dxa"/>
      </w:tblCellMar>
    </w:tblPr>
  </w:style>
  <w:style w:type="table" w:customStyle="1" w:styleId="affffd">
    <w:basedOn w:val="TableNormal"/>
    <w:tblPr>
      <w:tblStyleRowBandSize w:val="1"/>
      <w:tblStyleColBandSize w:val="1"/>
      <w:tblCellMar>
        <w:top w:w="0" w:type="dxa"/>
        <w:left w:w="103" w:type="dxa"/>
        <w:bottom w:w="0" w:type="dxa"/>
        <w:right w:w="108" w:type="dxa"/>
      </w:tblCellMar>
    </w:tblPr>
  </w:style>
  <w:style w:type="table" w:customStyle="1" w:styleId="affffe">
    <w:basedOn w:val="TableNormal"/>
    <w:tblPr>
      <w:tblStyleRowBandSize w:val="1"/>
      <w:tblStyleColBandSize w:val="1"/>
      <w:tblCellMar>
        <w:top w:w="0" w:type="dxa"/>
        <w:left w:w="108" w:type="dxa"/>
        <w:bottom w:w="0" w:type="dxa"/>
        <w:right w:w="108" w:type="dxa"/>
      </w:tblCellMar>
    </w:tblPr>
  </w:style>
  <w:style w:type="table" w:customStyle="1" w:styleId="afffff">
    <w:basedOn w:val="TableNormal"/>
    <w:tblPr>
      <w:tblStyleRowBandSize w:val="1"/>
      <w:tblStyleColBandSize w:val="1"/>
      <w:tblCellMar>
        <w:top w:w="0" w:type="dxa"/>
        <w:left w:w="108" w:type="dxa"/>
        <w:bottom w:w="0" w:type="dxa"/>
        <w:right w:w="108" w:type="dxa"/>
      </w:tblCellMar>
    </w:tblPr>
  </w:style>
  <w:style w:type="table" w:customStyle="1" w:styleId="afffff0">
    <w:basedOn w:val="TableNormal"/>
    <w:tblPr>
      <w:tblStyleRowBandSize w:val="1"/>
      <w:tblStyleColBandSize w:val="1"/>
      <w:tblCellMar>
        <w:top w:w="0" w:type="dxa"/>
        <w:left w:w="108" w:type="dxa"/>
        <w:bottom w:w="0" w:type="dxa"/>
        <w:right w:w="108" w:type="dxa"/>
      </w:tblCellMar>
    </w:tblPr>
  </w:style>
  <w:style w:type="table" w:customStyle="1" w:styleId="afffff1">
    <w:basedOn w:val="TableNormal"/>
    <w:tblPr>
      <w:tblStyleRowBandSize w:val="1"/>
      <w:tblStyleColBandSize w:val="1"/>
      <w:tblCellMar>
        <w:top w:w="0" w:type="dxa"/>
        <w:left w:w="103" w:type="dxa"/>
        <w:bottom w:w="0" w:type="dxa"/>
        <w:right w:w="108" w:type="dxa"/>
      </w:tblCellMar>
    </w:tblPr>
  </w:style>
  <w:style w:type="table" w:customStyle="1" w:styleId="afffff2">
    <w:basedOn w:val="TableNormal"/>
    <w:tblPr>
      <w:tblStyleRowBandSize w:val="1"/>
      <w:tblStyleColBandSize w:val="1"/>
      <w:tblCellMar>
        <w:top w:w="0" w:type="dxa"/>
        <w:left w:w="103" w:type="dxa"/>
        <w:bottom w:w="0" w:type="dxa"/>
        <w:right w:w="108" w:type="dxa"/>
      </w:tblCellMar>
    </w:tblPr>
  </w:style>
  <w:style w:type="table" w:customStyle="1" w:styleId="afffff3">
    <w:basedOn w:val="TableNormal"/>
    <w:tblPr>
      <w:tblStyleRowBandSize w:val="1"/>
      <w:tblStyleColBandSize w:val="1"/>
      <w:tblCellMar>
        <w:top w:w="0" w:type="dxa"/>
        <w:left w:w="103" w:type="dxa"/>
        <w:bottom w:w="0" w:type="dxa"/>
        <w:right w:w="108" w:type="dxa"/>
      </w:tblCellMar>
    </w:tblPr>
  </w:style>
  <w:style w:type="table" w:customStyle="1" w:styleId="afffff4">
    <w:basedOn w:val="TableNormal"/>
    <w:tblPr>
      <w:tblStyleRowBandSize w:val="1"/>
      <w:tblStyleColBandSize w:val="1"/>
      <w:tblCellMar>
        <w:top w:w="0" w:type="dxa"/>
        <w:left w:w="108" w:type="dxa"/>
        <w:bottom w:w="0" w:type="dxa"/>
        <w:right w:w="108" w:type="dxa"/>
      </w:tblCellMar>
    </w:tblPr>
  </w:style>
  <w:style w:type="table" w:customStyle="1" w:styleId="afffff5">
    <w:basedOn w:val="TableNormal"/>
    <w:tblPr>
      <w:tblStyleRowBandSize w:val="1"/>
      <w:tblStyleColBandSize w:val="1"/>
      <w:tblCellMar>
        <w:top w:w="0" w:type="dxa"/>
        <w:left w:w="103" w:type="dxa"/>
        <w:bottom w:w="0" w:type="dxa"/>
        <w:right w:w="108" w:type="dxa"/>
      </w:tblCellMar>
    </w:tblPr>
  </w:style>
  <w:style w:type="table" w:customStyle="1" w:styleId="afffff6">
    <w:basedOn w:val="TableNormal"/>
    <w:tblPr>
      <w:tblStyleRowBandSize w:val="1"/>
      <w:tblStyleColBandSize w:val="1"/>
      <w:tblCellMar>
        <w:top w:w="0" w:type="dxa"/>
        <w:left w:w="108" w:type="dxa"/>
        <w:bottom w:w="0" w:type="dxa"/>
        <w:right w:w="108" w:type="dxa"/>
      </w:tblCellMar>
    </w:tblPr>
  </w:style>
  <w:style w:type="table" w:customStyle="1" w:styleId="afffff7">
    <w:basedOn w:val="TableNormal"/>
    <w:tblPr>
      <w:tblStyleRowBandSize w:val="1"/>
      <w:tblStyleColBandSize w:val="1"/>
      <w:tblCellMar>
        <w:top w:w="0" w:type="dxa"/>
        <w:left w:w="60" w:type="dxa"/>
        <w:bottom w:w="0" w:type="dxa"/>
        <w:right w:w="68" w:type="dxa"/>
      </w:tblCellMar>
    </w:tblPr>
  </w:style>
  <w:style w:type="table" w:customStyle="1" w:styleId="afffff8">
    <w:basedOn w:val="TableNormal"/>
    <w:tblPr>
      <w:tblStyleRowBandSize w:val="1"/>
      <w:tblStyleColBandSize w:val="1"/>
      <w:tblCellMar>
        <w:top w:w="0" w:type="dxa"/>
        <w:left w:w="108" w:type="dxa"/>
        <w:bottom w:w="0" w:type="dxa"/>
        <w:right w:w="108" w:type="dxa"/>
      </w:tblCellMar>
    </w:tblPr>
  </w:style>
  <w:style w:type="table" w:customStyle="1" w:styleId="afffff9">
    <w:basedOn w:val="TableNormal"/>
    <w:tblPr>
      <w:tblStyleRowBandSize w:val="1"/>
      <w:tblStyleColBandSize w:val="1"/>
      <w:tblCellMar>
        <w:top w:w="0" w:type="dxa"/>
        <w:left w:w="-5" w:type="dxa"/>
        <w:bottom w:w="0" w:type="dxa"/>
        <w:right w:w="0" w:type="dxa"/>
      </w:tblCellMar>
    </w:tblPr>
  </w:style>
  <w:style w:type="table" w:customStyle="1" w:styleId="afffffa">
    <w:basedOn w:val="TableNormal"/>
    <w:tblPr>
      <w:tblStyleRowBandSize w:val="1"/>
      <w:tblStyleColBandSize w:val="1"/>
      <w:tblCellMar>
        <w:top w:w="0" w:type="dxa"/>
        <w:left w:w="-5" w:type="dxa"/>
        <w:bottom w:w="0" w:type="dxa"/>
        <w:right w:w="0" w:type="dxa"/>
      </w:tblCellMar>
    </w:tblPr>
  </w:style>
  <w:style w:type="table" w:customStyle="1" w:styleId="afffffb">
    <w:basedOn w:val="TableNormal"/>
    <w:tblPr>
      <w:tblStyleRowBandSize w:val="1"/>
      <w:tblStyleColBandSize w:val="1"/>
      <w:tblCellMar>
        <w:top w:w="0" w:type="dxa"/>
        <w:left w:w="-5" w:type="dxa"/>
        <w:bottom w:w="0" w:type="dxa"/>
        <w:right w:w="0" w:type="dxa"/>
      </w:tblCellMar>
    </w:tblPr>
  </w:style>
  <w:style w:type="table" w:customStyle="1" w:styleId="afffffc">
    <w:basedOn w:val="TableNormal"/>
    <w:tblPr>
      <w:tblStyleRowBandSize w:val="1"/>
      <w:tblStyleColBandSize w:val="1"/>
      <w:tblCellMar>
        <w:top w:w="0" w:type="dxa"/>
        <w:left w:w="60" w:type="dxa"/>
        <w:bottom w:w="0" w:type="dxa"/>
        <w:right w:w="68" w:type="dxa"/>
      </w:tblCellMar>
    </w:tblPr>
  </w:style>
  <w:style w:type="table" w:customStyle="1" w:styleId="afffffd">
    <w:basedOn w:val="TableNormal"/>
    <w:tblPr>
      <w:tblStyleRowBandSize w:val="1"/>
      <w:tblStyleColBandSize w:val="1"/>
      <w:tblCellMar>
        <w:top w:w="0" w:type="dxa"/>
        <w:left w:w="108" w:type="dxa"/>
        <w:bottom w:w="0" w:type="dxa"/>
        <w:right w:w="108" w:type="dxa"/>
      </w:tblCellMar>
    </w:tblPr>
  </w:style>
  <w:style w:type="table" w:customStyle="1" w:styleId="afffffe">
    <w:basedOn w:val="TableNormal"/>
    <w:tblPr>
      <w:tblStyleRowBandSize w:val="1"/>
      <w:tblStyleColBandSize w:val="1"/>
      <w:tblCellMar>
        <w:top w:w="0" w:type="dxa"/>
        <w:left w:w="60" w:type="dxa"/>
        <w:bottom w:w="0" w:type="dxa"/>
        <w:right w:w="68" w:type="dxa"/>
      </w:tblCellMar>
    </w:tblPr>
  </w:style>
  <w:style w:type="table" w:customStyle="1" w:styleId="affffff">
    <w:basedOn w:val="TableNormal"/>
    <w:tblPr>
      <w:tblStyleRowBandSize w:val="1"/>
      <w:tblStyleColBandSize w:val="1"/>
      <w:tblCellMar>
        <w:top w:w="0" w:type="dxa"/>
        <w:left w:w="60" w:type="dxa"/>
        <w:bottom w:w="0" w:type="dxa"/>
        <w:right w:w="68" w:type="dxa"/>
      </w:tblCellMar>
    </w:tblPr>
  </w:style>
  <w:style w:type="table" w:customStyle="1" w:styleId="affffff0">
    <w:basedOn w:val="TableNormal"/>
    <w:tblPr>
      <w:tblStyleRowBandSize w:val="1"/>
      <w:tblStyleColBandSize w:val="1"/>
      <w:tblCellMar>
        <w:top w:w="0" w:type="dxa"/>
        <w:left w:w="108" w:type="dxa"/>
        <w:bottom w:w="0" w:type="dxa"/>
        <w:right w:w="108" w:type="dxa"/>
      </w:tblCellMar>
    </w:tblPr>
  </w:style>
  <w:style w:type="table" w:customStyle="1" w:styleId="affffff1">
    <w:basedOn w:val="TableNormal"/>
    <w:tblPr>
      <w:tblStyleRowBandSize w:val="1"/>
      <w:tblStyleColBandSize w:val="1"/>
      <w:tblCellMar>
        <w:top w:w="0" w:type="dxa"/>
        <w:left w:w="108" w:type="dxa"/>
        <w:bottom w:w="0" w:type="dxa"/>
        <w:right w:w="108" w:type="dxa"/>
      </w:tblCellMar>
    </w:tblPr>
  </w:style>
  <w:style w:type="table" w:customStyle="1" w:styleId="affffff2">
    <w:basedOn w:val="TableNormal"/>
    <w:tblPr>
      <w:tblStyleRowBandSize w:val="1"/>
      <w:tblStyleColBandSize w:val="1"/>
      <w:tblCellMar>
        <w:top w:w="0" w:type="dxa"/>
        <w:left w:w="105" w:type="dxa"/>
        <w:bottom w:w="0" w:type="dxa"/>
        <w:right w:w="108" w:type="dxa"/>
      </w:tblCellMar>
    </w:tblPr>
  </w:style>
  <w:style w:type="table" w:customStyle="1" w:styleId="affffff3">
    <w:basedOn w:val="TableNormal"/>
    <w:tblPr>
      <w:tblStyleRowBandSize w:val="1"/>
      <w:tblStyleColBandSize w:val="1"/>
      <w:tblCellMar>
        <w:top w:w="0" w:type="dxa"/>
        <w:left w:w="105" w:type="dxa"/>
        <w:bottom w:w="0" w:type="dxa"/>
        <w:right w:w="108" w:type="dxa"/>
      </w:tblCellMar>
    </w:tblPr>
  </w:style>
  <w:style w:type="table" w:customStyle="1" w:styleId="affffff4">
    <w:basedOn w:val="TableNormal"/>
    <w:tblPr>
      <w:tblStyleRowBandSize w:val="1"/>
      <w:tblStyleColBandSize w:val="1"/>
      <w:tblCellMar>
        <w:top w:w="0" w:type="dxa"/>
        <w:left w:w="103" w:type="dxa"/>
        <w:bottom w:w="0" w:type="dxa"/>
        <w:right w:w="108" w:type="dxa"/>
      </w:tblCellMar>
    </w:tblPr>
  </w:style>
  <w:style w:type="table" w:customStyle="1" w:styleId="affffff5">
    <w:basedOn w:val="TableNormal"/>
    <w:tblPr>
      <w:tblStyleRowBandSize w:val="1"/>
      <w:tblStyleColBandSize w:val="1"/>
      <w:tblCellMar>
        <w:top w:w="0" w:type="dxa"/>
        <w:left w:w="105" w:type="dxa"/>
        <w:bottom w:w="0" w:type="dxa"/>
        <w:right w:w="108" w:type="dxa"/>
      </w:tblCellMar>
    </w:tblPr>
  </w:style>
  <w:style w:type="table" w:customStyle="1" w:styleId="affffff6">
    <w:basedOn w:val="TableNormal"/>
    <w:tblPr>
      <w:tblStyleRowBandSize w:val="1"/>
      <w:tblStyleColBandSize w:val="1"/>
      <w:tblCellMar>
        <w:top w:w="0" w:type="dxa"/>
        <w:left w:w="105" w:type="dxa"/>
        <w:bottom w:w="0" w:type="dxa"/>
        <w:right w:w="108" w:type="dxa"/>
      </w:tblCellMar>
    </w:tblPr>
  </w:style>
  <w:style w:type="table" w:customStyle="1" w:styleId="affffff7">
    <w:basedOn w:val="TableNormal"/>
    <w:tblPr>
      <w:tblStyleRowBandSize w:val="1"/>
      <w:tblStyleColBandSize w:val="1"/>
      <w:tblCellMar>
        <w:top w:w="0" w:type="dxa"/>
        <w:left w:w="105"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95"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vIg17S48c1zBdTlaFagJc75dsg==">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F7D96C8-7A39-45E2-87F5-77A3B5AC9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1408</Words>
  <Characters>7745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Sofix_P41</dc:creator>
  <cp:lastModifiedBy>Anne-Laure SPARFEL-MACIEL</cp:lastModifiedBy>
  <cp:revision>3</cp:revision>
  <dcterms:created xsi:type="dcterms:W3CDTF">2023-01-24T04:55:00Z</dcterms:created>
  <dcterms:modified xsi:type="dcterms:W3CDTF">2023-01-24T05:20:00Z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teur">
    <vt:i4>5</vt:i4>
  </property>
</Properties>
</file>